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8DDF7" w14:textId="77777777" w:rsidR="009034E1" w:rsidRDefault="00D12908" w:rsidP="009034E1">
      <w:pPr>
        <w:spacing w:before="100" w:beforeAutospacing="1" w:after="100" w:afterAutospacing="1"/>
        <w:jc w:val="center"/>
        <w:rPr>
          <w:b/>
          <w:bCs/>
          <w:sz w:val="27"/>
          <w:szCs w:val="27"/>
        </w:rPr>
        <w:sectPr w:rsidR="009034E1" w:rsidSect="009F6B9E">
          <w:headerReference w:type="default" r:id="rId8"/>
          <w:footerReference w:type="default" r:id="rId9"/>
          <w:footerReference w:type="first" r:id="rId10"/>
          <w:pgSz w:w="11906" w:h="16838"/>
          <w:pgMar w:top="0" w:right="0" w:bottom="0" w:left="0" w:header="709" w:footer="709" w:gutter="0"/>
          <w:pgNumType w:start="1"/>
          <w:cols w:space="708"/>
          <w:titlePg/>
          <w:docGrid w:linePitch="360"/>
        </w:sectPr>
      </w:pPr>
      <w:r w:rsidRPr="00D12908">
        <w:rPr>
          <w:rFonts w:asciiTheme="minorHAnsi" w:eastAsiaTheme="minorHAnsi" w:hAnsiTheme="minorHAnsi" w:cstheme="minorBidi"/>
          <w:noProof/>
          <w:kern w:val="0"/>
          <w:sz w:val="22"/>
          <w:szCs w:val="22"/>
        </w:rPr>
        <mc:AlternateContent>
          <mc:Choice Requires="wps">
            <w:drawing>
              <wp:anchor distT="0" distB="0" distL="114300" distR="114300" simplePos="0" relativeHeight="251660288" behindDoc="0" locked="0" layoutInCell="1" allowOverlap="1" wp14:anchorId="15FF1723" wp14:editId="762745EB">
                <wp:simplePos x="0" y="0"/>
                <wp:positionH relativeFrom="column">
                  <wp:posOffset>1773141</wp:posOffset>
                </wp:positionH>
                <wp:positionV relativeFrom="paragraph">
                  <wp:posOffset>3283889</wp:posOffset>
                </wp:positionV>
                <wp:extent cx="4697371" cy="3879491"/>
                <wp:effectExtent l="0" t="0" r="8255" b="698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371" cy="3879491"/>
                        </a:xfrm>
                        <a:prstGeom prst="rect">
                          <a:avLst/>
                        </a:prstGeom>
                        <a:solidFill>
                          <a:srgbClr val="FFFFFF"/>
                        </a:solidFill>
                        <a:ln w="9525">
                          <a:noFill/>
                          <a:miter lim="800000"/>
                          <a:headEnd/>
                          <a:tailEnd/>
                        </a:ln>
                      </wps:spPr>
                      <wps:txbx>
                        <w:txbxContent>
                          <w:p w14:paraId="69363CE8" w14:textId="301A4ABB" w:rsidR="00D12908" w:rsidRDefault="00D12908" w:rsidP="00D12908">
                            <w:pPr>
                              <w:rPr>
                                <w:rFonts w:ascii="Helvetica" w:hAnsi="Helvetica"/>
                                <w:sz w:val="74"/>
                                <w:szCs w:val="74"/>
                              </w:rPr>
                            </w:pPr>
                            <w:r>
                              <w:rPr>
                                <w:rFonts w:ascii="Helvetica" w:hAnsi="Helvetica"/>
                                <w:sz w:val="74"/>
                                <w:szCs w:val="74"/>
                              </w:rPr>
                              <w:t>20</w:t>
                            </w:r>
                            <w:r w:rsidR="000322DF">
                              <w:rPr>
                                <w:rFonts w:ascii="Helvetica" w:hAnsi="Helvetica"/>
                                <w:sz w:val="74"/>
                                <w:szCs w:val="74"/>
                              </w:rPr>
                              <w:t>2</w:t>
                            </w:r>
                            <w:r w:rsidR="0003253E">
                              <w:rPr>
                                <w:rFonts w:ascii="Helvetica" w:hAnsi="Helvetica"/>
                                <w:sz w:val="74"/>
                                <w:szCs w:val="74"/>
                              </w:rPr>
                              <w:t>2</w:t>
                            </w:r>
                            <w:r>
                              <w:rPr>
                                <w:rFonts w:ascii="Helvetica" w:hAnsi="Helvetica"/>
                                <w:sz w:val="74"/>
                                <w:szCs w:val="74"/>
                              </w:rPr>
                              <w:t xml:space="preserve"> YILI</w:t>
                            </w:r>
                          </w:p>
                          <w:p w14:paraId="60CB847E" w14:textId="77777777" w:rsidR="00D12908" w:rsidRDefault="00D12908" w:rsidP="00D12908">
                            <w:pPr>
                              <w:rPr>
                                <w:rFonts w:ascii="Helvetica" w:hAnsi="Helvetica"/>
                                <w:sz w:val="74"/>
                                <w:szCs w:val="74"/>
                              </w:rPr>
                            </w:pPr>
                            <w:r>
                              <w:rPr>
                                <w:rFonts w:ascii="Helvetica" w:hAnsi="Helvetica"/>
                                <w:sz w:val="74"/>
                                <w:szCs w:val="74"/>
                              </w:rPr>
                              <w:t xml:space="preserve">KURUMSAL </w:t>
                            </w:r>
                          </w:p>
                          <w:p w14:paraId="7AA6CB68" w14:textId="648E27F3" w:rsidR="00D12908" w:rsidRDefault="00D12908" w:rsidP="00D12908">
                            <w:pPr>
                              <w:rPr>
                                <w:rFonts w:ascii="Helvetica" w:hAnsi="Helvetica"/>
                                <w:sz w:val="74"/>
                                <w:szCs w:val="74"/>
                              </w:rPr>
                            </w:pPr>
                            <w:r>
                              <w:rPr>
                                <w:rFonts w:ascii="Helvetica" w:hAnsi="Helvetica"/>
                                <w:sz w:val="74"/>
                                <w:szCs w:val="74"/>
                              </w:rPr>
                              <w:t>MAL</w:t>
                            </w:r>
                            <w:r w:rsidR="00E61910">
                              <w:rPr>
                                <w:rFonts w:ascii="Helvetica" w:hAnsi="Helvetica"/>
                                <w:sz w:val="74"/>
                                <w:szCs w:val="74"/>
                              </w:rPr>
                              <w:t>İ</w:t>
                            </w:r>
                            <w:r>
                              <w:rPr>
                                <w:rFonts w:ascii="Helvetica" w:hAnsi="Helvetica"/>
                                <w:sz w:val="74"/>
                                <w:szCs w:val="74"/>
                              </w:rPr>
                              <w:t xml:space="preserve"> DURUM VE </w:t>
                            </w:r>
                          </w:p>
                          <w:p w14:paraId="6BD65BBA" w14:textId="5061AAED" w:rsidR="00D12908" w:rsidRDefault="001700CB" w:rsidP="00D12908">
                            <w:pPr>
                              <w:rPr>
                                <w:rFonts w:ascii="Helvetica" w:hAnsi="Helvetica"/>
                                <w:sz w:val="74"/>
                                <w:szCs w:val="74"/>
                              </w:rPr>
                            </w:pPr>
                            <w:r>
                              <w:rPr>
                                <w:rFonts w:ascii="Helvetica" w:hAnsi="Helvetica"/>
                                <w:sz w:val="74"/>
                                <w:szCs w:val="74"/>
                              </w:rPr>
                              <w:t>BEKLENT</w:t>
                            </w:r>
                            <w:r w:rsidR="00E61910">
                              <w:rPr>
                                <w:rFonts w:ascii="Helvetica" w:hAnsi="Helvetica"/>
                                <w:sz w:val="74"/>
                                <w:szCs w:val="74"/>
                              </w:rPr>
                              <w:t>İ</w:t>
                            </w:r>
                            <w:r w:rsidR="00D12908">
                              <w:rPr>
                                <w:rFonts w:ascii="Helvetica" w:hAnsi="Helvetica"/>
                                <w:sz w:val="74"/>
                                <w:szCs w:val="74"/>
                              </w:rPr>
                              <w:t xml:space="preserve">LER </w:t>
                            </w:r>
                          </w:p>
                          <w:p w14:paraId="1989CDA8" w14:textId="77777777" w:rsidR="00D12908" w:rsidRPr="006F4E88" w:rsidRDefault="00D12908" w:rsidP="00D12908">
                            <w:pPr>
                              <w:rPr>
                                <w:rFonts w:ascii="Helvetica" w:hAnsi="Helvetica"/>
                                <w:sz w:val="74"/>
                                <w:szCs w:val="74"/>
                              </w:rPr>
                            </w:pPr>
                            <w:r>
                              <w:rPr>
                                <w:rFonts w:ascii="Helvetica" w:hAnsi="Helvetica"/>
                                <w:sz w:val="74"/>
                                <w:szCs w:val="74"/>
                              </w:rPr>
                              <w:t>RAPORU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F1723" id="_x0000_t202" coordsize="21600,21600" o:spt="202" path="m,l,21600r21600,l21600,xe">
                <v:stroke joinstyle="miter"/>
                <v:path gradientshapeok="t" o:connecttype="rect"/>
              </v:shapetype>
              <v:shape id="Metin Kutusu 2" o:spid="_x0000_s1026" type="#_x0000_t202" style="position:absolute;left:0;text-align:left;margin-left:139.6pt;margin-top:258.55pt;width:369.85pt;height:30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" stroked="f">
                <v:textbox>
                  <w:txbxContent>
                    <w:p w14:paraId="69363CE8" w14:textId="301A4ABB" w:rsidR="00D12908" w:rsidRDefault="00D12908" w:rsidP="00D12908">
                      <w:pPr>
                        <w:rPr>
                          <w:rFonts w:ascii="Helvetica" w:hAnsi="Helvetica"/>
                          <w:sz w:val="74"/>
                          <w:szCs w:val="74"/>
                        </w:rPr>
                      </w:pPr>
                      <w:r>
                        <w:rPr>
                          <w:rFonts w:ascii="Helvetica" w:hAnsi="Helvetica"/>
                          <w:sz w:val="74"/>
                          <w:szCs w:val="74"/>
                        </w:rPr>
                        <w:t>20</w:t>
                      </w:r>
                      <w:r w:rsidR="000322DF">
                        <w:rPr>
                          <w:rFonts w:ascii="Helvetica" w:hAnsi="Helvetica"/>
                          <w:sz w:val="74"/>
                          <w:szCs w:val="74"/>
                        </w:rPr>
                        <w:t>2</w:t>
                      </w:r>
                      <w:r w:rsidR="0003253E">
                        <w:rPr>
                          <w:rFonts w:ascii="Helvetica" w:hAnsi="Helvetica"/>
                          <w:sz w:val="74"/>
                          <w:szCs w:val="74"/>
                        </w:rPr>
                        <w:t>2</w:t>
                      </w:r>
                      <w:r>
                        <w:rPr>
                          <w:rFonts w:ascii="Helvetica" w:hAnsi="Helvetica"/>
                          <w:sz w:val="74"/>
                          <w:szCs w:val="74"/>
                        </w:rPr>
                        <w:t xml:space="preserve"> YILI</w:t>
                      </w:r>
                    </w:p>
                    <w:p w14:paraId="60CB847E" w14:textId="77777777" w:rsidR="00D12908" w:rsidRDefault="00D12908" w:rsidP="00D12908">
                      <w:pPr>
                        <w:rPr>
                          <w:rFonts w:ascii="Helvetica" w:hAnsi="Helvetica"/>
                          <w:sz w:val="74"/>
                          <w:szCs w:val="74"/>
                        </w:rPr>
                      </w:pPr>
                      <w:r>
                        <w:rPr>
                          <w:rFonts w:ascii="Helvetica" w:hAnsi="Helvetica"/>
                          <w:sz w:val="74"/>
                          <w:szCs w:val="74"/>
                        </w:rPr>
                        <w:t xml:space="preserve">KURUMSAL </w:t>
                      </w:r>
                    </w:p>
                    <w:p w14:paraId="7AA6CB68" w14:textId="648E27F3" w:rsidR="00D12908" w:rsidRDefault="00D12908" w:rsidP="00D12908">
                      <w:pPr>
                        <w:rPr>
                          <w:rFonts w:ascii="Helvetica" w:hAnsi="Helvetica"/>
                          <w:sz w:val="74"/>
                          <w:szCs w:val="74"/>
                        </w:rPr>
                      </w:pPr>
                      <w:r>
                        <w:rPr>
                          <w:rFonts w:ascii="Helvetica" w:hAnsi="Helvetica"/>
                          <w:sz w:val="74"/>
                          <w:szCs w:val="74"/>
                        </w:rPr>
                        <w:t>MAL</w:t>
                      </w:r>
                      <w:r w:rsidR="00E61910">
                        <w:rPr>
                          <w:rFonts w:ascii="Helvetica" w:hAnsi="Helvetica"/>
                          <w:sz w:val="74"/>
                          <w:szCs w:val="74"/>
                        </w:rPr>
                        <w:t>İ</w:t>
                      </w:r>
                      <w:r>
                        <w:rPr>
                          <w:rFonts w:ascii="Helvetica" w:hAnsi="Helvetica"/>
                          <w:sz w:val="74"/>
                          <w:szCs w:val="74"/>
                        </w:rPr>
                        <w:t xml:space="preserve"> DURUM VE </w:t>
                      </w:r>
                    </w:p>
                    <w:p w14:paraId="6BD65BBA" w14:textId="5061AAED" w:rsidR="00D12908" w:rsidRDefault="001700CB" w:rsidP="00D12908">
                      <w:pPr>
                        <w:rPr>
                          <w:rFonts w:ascii="Helvetica" w:hAnsi="Helvetica"/>
                          <w:sz w:val="74"/>
                          <w:szCs w:val="74"/>
                        </w:rPr>
                      </w:pPr>
                      <w:r>
                        <w:rPr>
                          <w:rFonts w:ascii="Helvetica" w:hAnsi="Helvetica"/>
                          <w:sz w:val="74"/>
                          <w:szCs w:val="74"/>
                        </w:rPr>
                        <w:t>BEKLENT</w:t>
                      </w:r>
                      <w:r w:rsidR="00E61910">
                        <w:rPr>
                          <w:rFonts w:ascii="Helvetica" w:hAnsi="Helvetica"/>
                          <w:sz w:val="74"/>
                          <w:szCs w:val="74"/>
                        </w:rPr>
                        <w:t>İ</w:t>
                      </w:r>
                      <w:r w:rsidR="00D12908">
                        <w:rPr>
                          <w:rFonts w:ascii="Helvetica" w:hAnsi="Helvetica"/>
                          <w:sz w:val="74"/>
                          <w:szCs w:val="74"/>
                        </w:rPr>
                        <w:t xml:space="preserve">LER </w:t>
                      </w:r>
                    </w:p>
                    <w:p w14:paraId="1989CDA8" w14:textId="77777777" w:rsidR="00D12908" w:rsidRPr="006F4E88" w:rsidRDefault="00D12908" w:rsidP="00D12908">
                      <w:pPr>
                        <w:rPr>
                          <w:rFonts w:ascii="Helvetica" w:hAnsi="Helvetica"/>
                          <w:sz w:val="74"/>
                          <w:szCs w:val="74"/>
                        </w:rPr>
                      </w:pPr>
                      <w:r>
                        <w:rPr>
                          <w:rFonts w:ascii="Helvetica" w:hAnsi="Helvetica"/>
                          <w:sz w:val="74"/>
                          <w:szCs w:val="74"/>
                        </w:rPr>
                        <w:t>RAPORU</w:t>
                      </w:r>
                    </w:p>
                  </w:txbxContent>
                </v:textbox>
              </v:shape>
            </w:pict>
          </mc:Fallback>
        </mc:AlternateContent>
      </w:r>
      <w:r w:rsidR="00DD0457">
        <w:rPr>
          <w:b/>
          <w:bCs/>
          <w:noProof/>
          <w:sz w:val="27"/>
          <w:szCs w:val="27"/>
        </w:rPr>
        <w:drawing>
          <wp:inline distT="0" distB="0" distL="0" distR="0" wp14:anchorId="5BB24F04" wp14:editId="628E3606">
            <wp:extent cx="7559675" cy="10693400"/>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inline>
        </w:drawing>
      </w:r>
    </w:p>
    <w:p w14:paraId="23983CC0" w14:textId="35585CA4" w:rsidR="00F15C02" w:rsidRPr="00D50EC7" w:rsidRDefault="00377D3B" w:rsidP="00DD0457">
      <w:pPr>
        <w:spacing w:before="100" w:beforeAutospacing="1" w:after="100" w:afterAutospacing="1"/>
        <w:jc w:val="center"/>
        <w:rPr>
          <w:sz w:val="28"/>
          <w:szCs w:val="28"/>
        </w:rPr>
      </w:pPr>
      <w:r w:rsidRPr="001E2C42">
        <w:rPr>
          <w:b/>
          <w:sz w:val="28"/>
          <w:szCs w:val="28"/>
        </w:rPr>
        <w:lastRenderedPageBreak/>
        <w:t>20</w:t>
      </w:r>
      <w:r w:rsidR="000322DF" w:rsidRPr="001E2C42">
        <w:rPr>
          <w:b/>
          <w:sz w:val="28"/>
          <w:szCs w:val="28"/>
        </w:rPr>
        <w:t>2</w:t>
      </w:r>
      <w:r w:rsidR="00AD358C" w:rsidRPr="001E2C42">
        <w:rPr>
          <w:b/>
          <w:sz w:val="28"/>
          <w:szCs w:val="28"/>
        </w:rPr>
        <w:t>2</w:t>
      </w:r>
      <w:r w:rsidRPr="001E2C42">
        <w:rPr>
          <w:b/>
          <w:sz w:val="28"/>
          <w:szCs w:val="28"/>
        </w:rPr>
        <w:t xml:space="preserve"> YILI KURUMSAL MALİ DURUM VE BEKLENTİLER RAPORU</w:t>
      </w:r>
    </w:p>
    <w:p w14:paraId="225F5A82" w14:textId="76AC5B3E" w:rsidR="00F15C02" w:rsidRPr="00E20305" w:rsidRDefault="00F15C02" w:rsidP="0034356E">
      <w:pPr>
        <w:spacing w:before="100" w:beforeAutospacing="1" w:after="100" w:afterAutospacing="1" w:line="360" w:lineRule="auto"/>
        <w:jc w:val="both"/>
      </w:pPr>
      <w:r w:rsidRPr="00E20305">
        <w:t xml:space="preserve">Bilindiği üzere, </w:t>
      </w:r>
      <w:r w:rsidR="000322DF" w:rsidRPr="00E20305">
        <w:t>7</w:t>
      </w:r>
      <w:r w:rsidR="00AD358C" w:rsidRPr="00E20305">
        <w:t>344</w:t>
      </w:r>
      <w:r w:rsidRPr="00E20305">
        <w:t xml:space="preserve"> Sayılı 20</w:t>
      </w:r>
      <w:r w:rsidR="000322DF" w:rsidRPr="00E20305">
        <w:t>2</w:t>
      </w:r>
      <w:r w:rsidR="00AD358C" w:rsidRPr="00E20305">
        <w:t>2</w:t>
      </w:r>
      <w:r w:rsidRPr="00E20305">
        <w:t xml:space="preserve"> Yılı Merkezi Yönetim Bütçe Kanunu</w:t>
      </w:r>
      <w:r w:rsidR="00666DD0" w:rsidRPr="00E20305">
        <w:t xml:space="preserve"> </w:t>
      </w:r>
      <w:r w:rsidR="00951C7D" w:rsidRPr="00E20305">
        <w:t>31</w:t>
      </w:r>
      <w:r w:rsidR="005A48B6" w:rsidRPr="00E20305">
        <w:t>.</w:t>
      </w:r>
      <w:r w:rsidR="00981319" w:rsidRPr="00E20305">
        <w:t>12</w:t>
      </w:r>
      <w:r w:rsidR="005A48B6" w:rsidRPr="00E20305">
        <w:t>.20</w:t>
      </w:r>
      <w:r w:rsidR="00F1154F" w:rsidRPr="00E20305">
        <w:t>2</w:t>
      </w:r>
      <w:r w:rsidR="00AD358C" w:rsidRPr="00E20305">
        <w:t>1</w:t>
      </w:r>
      <w:r w:rsidRPr="00E20305">
        <w:t xml:space="preserve"> tarih ve </w:t>
      </w:r>
      <w:r w:rsidR="00837CC2" w:rsidRPr="00E20305">
        <w:t>3</w:t>
      </w:r>
      <w:r w:rsidR="00F1154F" w:rsidRPr="00E20305">
        <w:t>1</w:t>
      </w:r>
      <w:r w:rsidR="00AD358C" w:rsidRPr="00E20305">
        <w:t>701</w:t>
      </w:r>
      <w:r w:rsidR="00A361DD" w:rsidRPr="00E20305">
        <w:t xml:space="preserve"> </w:t>
      </w:r>
      <w:r w:rsidRPr="00E20305">
        <w:t xml:space="preserve">sayılı </w:t>
      </w:r>
      <w:r w:rsidR="00981319" w:rsidRPr="00E20305">
        <w:t xml:space="preserve">mükerrer </w:t>
      </w:r>
      <w:r w:rsidR="00665852" w:rsidRPr="00E20305">
        <w:t>Resmî</w:t>
      </w:r>
      <w:r w:rsidRPr="00E20305">
        <w:t xml:space="preserve"> Gazetede yayınlanmış ve</w:t>
      </w:r>
      <w:r w:rsidR="00366DC9" w:rsidRPr="00E20305">
        <w:t xml:space="preserve"> 0</w:t>
      </w:r>
      <w:r w:rsidRPr="00E20305">
        <w:t>1.01.20</w:t>
      </w:r>
      <w:r w:rsidR="000322DF" w:rsidRPr="00E20305">
        <w:t>2</w:t>
      </w:r>
      <w:r w:rsidR="00AD358C" w:rsidRPr="00E20305">
        <w:t>2</w:t>
      </w:r>
      <w:r w:rsidRPr="00E20305">
        <w:t xml:space="preserve"> tarihinden itibaren yürürlüğe girmiştir.</w:t>
      </w:r>
    </w:p>
    <w:p w14:paraId="3F1FEF04" w14:textId="52B6959D" w:rsidR="00BF0FAE" w:rsidRDefault="00F15C02" w:rsidP="00D92273">
      <w:pPr>
        <w:spacing w:before="100" w:beforeAutospacing="1" w:after="100" w:afterAutospacing="1" w:line="360" w:lineRule="auto"/>
        <w:jc w:val="both"/>
        <w:rPr>
          <w:color w:val="0000FF"/>
        </w:rPr>
      </w:pPr>
      <w:r w:rsidRPr="00E20305">
        <w:t>Üni</w:t>
      </w:r>
      <w:r w:rsidR="00FE06EF" w:rsidRPr="00E20305">
        <w:t>v</w:t>
      </w:r>
      <w:r w:rsidR="006809A5" w:rsidRPr="00E20305">
        <w:t xml:space="preserve">ersitemize </w:t>
      </w:r>
      <w:r w:rsidR="00170187" w:rsidRPr="00E20305">
        <w:t xml:space="preserve">Merkezi Yönetim </w:t>
      </w:r>
      <w:r w:rsidR="006809A5" w:rsidRPr="00E20305">
        <w:t>Bütçe Kanunu ile 20</w:t>
      </w:r>
      <w:r w:rsidR="00B15774" w:rsidRPr="00E20305">
        <w:t>2</w:t>
      </w:r>
      <w:r w:rsidR="00AD358C" w:rsidRPr="00E20305">
        <w:t>2</w:t>
      </w:r>
      <w:r w:rsidRPr="00E20305">
        <w:t xml:space="preserve"> yılında </w:t>
      </w:r>
      <w:r w:rsidR="00A361DD" w:rsidRPr="00E20305">
        <w:t>topla</w:t>
      </w:r>
      <w:r w:rsidR="00E36929" w:rsidRPr="00E20305">
        <w:t xml:space="preserve">m </w:t>
      </w:r>
      <w:r w:rsidR="00AD358C" w:rsidRPr="00E20305">
        <w:t>911</w:t>
      </w:r>
      <w:r w:rsidR="00B15774" w:rsidRPr="00E20305">
        <w:t>.</w:t>
      </w:r>
      <w:r w:rsidR="00AD358C" w:rsidRPr="00E20305">
        <w:t>499</w:t>
      </w:r>
      <w:r w:rsidR="00951C7D" w:rsidRPr="00E20305">
        <w:t>.</w:t>
      </w:r>
      <w:r w:rsidR="00811FEA" w:rsidRPr="00E20305">
        <w:t>000</w:t>
      </w:r>
      <w:r w:rsidR="00A84E72" w:rsidRPr="00E20305">
        <w:t xml:space="preserve"> </w:t>
      </w:r>
      <w:r w:rsidR="00A361DD" w:rsidRPr="00E20305">
        <w:t xml:space="preserve">TL ödenek tahsis edilmiştir. Bu ödeneğin </w:t>
      </w:r>
      <w:r w:rsidR="00FA2027" w:rsidRPr="00E20305">
        <w:t>790.820</w:t>
      </w:r>
      <w:r w:rsidR="00D1709D" w:rsidRPr="00E20305">
        <w:t>.000</w:t>
      </w:r>
      <w:r w:rsidR="00235723" w:rsidRPr="00E20305">
        <w:t xml:space="preserve"> </w:t>
      </w:r>
      <w:r w:rsidR="00A361DD" w:rsidRPr="00E20305">
        <w:t xml:space="preserve">TL’si </w:t>
      </w:r>
      <w:r w:rsidR="00A54046" w:rsidRPr="00E20305">
        <w:t>Hazine Yardım</w:t>
      </w:r>
      <w:r w:rsidRPr="00E20305">
        <w:t xml:space="preserve">ı, </w:t>
      </w:r>
      <w:r w:rsidR="00D9163D" w:rsidRPr="00E20305">
        <w:t>120.679</w:t>
      </w:r>
      <w:r w:rsidR="00AC4284" w:rsidRPr="00E20305">
        <w:t>.000</w:t>
      </w:r>
      <w:r w:rsidR="00E12465" w:rsidRPr="00E20305">
        <w:t xml:space="preserve"> </w:t>
      </w:r>
      <w:r w:rsidRPr="00E20305">
        <w:t>TL</w:t>
      </w:r>
      <w:r w:rsidR="00A361DD" w:rsidRPr="00E20305">
        <w:t>’si</w:t>
      </w:r>
      <w:r w:rsidRPr="00E20305">
        <w:t xml:space="preserve"> </w:t>
      </w:r>
      <w:r w:rsidR="00A54046" w:rsidRPr="00E20305">
        <w:t>Öz Gelir</w:t>
      </w:r>
      <w:r w:rsidR="004E6CEA" w:rsidRPr="00E20305">
        <w:t>lerden</w:t>
      </w:r>
      <w:r w:rsidR="00A54046" w:rsidRPr="00E20305">
        <w:t xml:space="preserve"> </w:t>
      </w:r>
      <w:r w:rsidRPr="00E20305">
        <w:t>(</w:t>
      </w:r>
      <w:r w:rsidR="002B28F5" w:rsidRPr="00E20305">
        <w:t>03.Teşebbüs ve M</w:t>
      </w:r>
      <w:r w:rsidR="00583DC0" w:rsidRPr="00E20305">
        <w:t xml:space="preserve">ülkiyet Gelirleri </w:t>
      </w:r>
      <w:r w:rsidR="00D9163D" w:rsidRPr="00E20305">
        <w:t>75</w:t>
      </w:r>
      <w:r w:rsidR="00F1154F" w:rsidRPr="00E20305">
        <w:t>.9</w:t>
      </w:r>
      <w:r w:rsidR="00D9163D" w:rsidRPr="00E20305">
        <w:t>15</w:t>
      </w:r>
      <w:r w:rsidR="00583DC0" w:rsidRPr="00E20305">
        <w:t>.000 TL ve</w:t>
      </w:r>
      <w:r w:rsidR="002B28F5" w:rsidRPr="00E20305">
        <w:t xml:space="preserve"> 05.Diğer Gelirler </w:t>
      </w:r>
      <w:r w:rsidR="00D9163D" w:rsidRPr="00E20305">
        <w:t>44</w:t>
      </w:r>
      <w:r w:rsidR="00F1154F" w:rsidRPr="00E20305">
        <w:t>.</w:t>
      </w:r>
      <w:r w:rsidR="00D9163D" w:rsidRPr="00E20305">
        <w:t>764</w:t>
      </w:r>
      <w:r w:rsidR="002B28F5" w:rsidRPr="00E20305">
        <w:t>.000 TL</w:t>
      </w:r>
      <w:r w:rsidR="007E4EB0" w:rsidRPr="00E20305">
        <w:t>)</w:t>
      </w:r>
      <w:r w:rsidR="00D34547" w:rsidRPr="00E20305">
        <w:t xml:space="preserve"> </w:t>
      </w:r>
      <w:r w:rsidRPr="00E20305">
        <w:t>olmak üzere</w:t>
      </w:r>
      <w:r w:rsidR="00A361DD" w:rsidRPr="00E20305">
        <w:t xml:space="preserve"> finanse edilmiştir.</w:t>
      </w:r>
    </w:p>
    <w:p w14:paraId="2E38B32C" w14:textId="36651000" w:rsidR="00900379" w:rsidRPr="00900379" w:rsidRDefault="002D1280" w:rsidP="00900379">
      <w:pPr>
        <w:numPr>
          <w:ilvl w:val="0"/>
          <w:numId w:val="4"/>
        </w:numPr>
        <w:spacing w:before="240" w:line="360" w:lineRule="auto"/>
        <w:jc w:val="both"/>
        <w:rPr>
          <w:b/>
          <w:bCs/>
        </w:rPr>
      </w:pPr>
      <w:r w:rsidRPr="002D1280">
        <w:rPr>
          <w:b/>
          <w:bCs/>
        </w:rPr>
        <w:t>OCAK-HAZİRAN 20</w:t>
      </w:r>
      <w:r w:rsidR="00C42B1C">
        <w:rPr>
          <w:b/>
          <w:bCs/>
        </w:rPr>
        <w:t>2</w:t>
      </w:r>
      <w:r w:rsidR="00E61910">
        <w:rPr>
          <w:b/>
          <w:bCs/>
        </w:rPr>
        <w:t>2</w:t>
      </w:r>
      <w:r w:rsidRPr="002D1280">
        <w:rPr>
          <w:b/>
          <w:bCs/>
        </w:rPr>
        <w:t xml:space="preserve"> DÖNEMİ BÜTÇE UYGULAMA SONUÇLARI</w:t>
      </w:r>
    </w:p>
    <w:p w14:paraId="5F95DF51" w14:textId="77777777" w:rsidR="002D1280" w:rsidRPr="002D1280" w:rsidRDefault="002D1280" w:rsidP="00900379">
      <w:pPr>
        <w:spacing w:before="240" w:after="240" w:line="360" w:lineRule="auto"/>
        <w:ind w:left="708"/>
        <w:jc w:val="both"/>
        <w:rPr>
          <w:b/>
          <w:bCs/>
        </w:rPr>
      </w:pPr>
      <w:r>
        <w:rPr>
          <w:b/>
          <w:bCs/>
        </w:rPr>
        <w:t>A. Bütçe Giderleri</w:t>
      </w:r>
    </w:p>
    <w:p w14:paraId="6237FF20" w14:textId="1B8364AC" w:rsidR="00301353" w:rsidRDefault="00BD555B" w:rsidP="00301353">
      <w:pPr>
        <w:spacing w:before="240" w:after="240" w:line="360" w:lineRule="auto"/>
        <w:jc w:val="both"/>
      </w:pPr>
      <w:r>
        <w:t>Bütçe Kanunu</w:t>
      </w:r>
      <w:r w:rsidR="009F7E27">
        <w:t xml:space="preserve"> ve </w:t>
      </w:r>
      <w:r w:rsidR="002D1280" w:rsidRPr="007C5AF3">
        <w:t xml:space="preserve">Ayrıntılı </w:t>
      </w:r>
      <w:r w:rsidR="00DC0F60">
        <w:t>Finansman</w:t>
      </w:r>
      <w:r w:rsidR="00DC0F60" w:rsidRPr="007C5AF3">
        <w:t xml:space="preserve"> </w:t>
      </w:r>
      <w:r w:rsidR="00136F4D">
        <w:t>Programında yer alan limitler da</w:t>
      </w:r>
      <w:r w:rsidR="002911F0">
        <w:t xml:space="preserve">hilinde, </w:t>
      </w:r>
      <w:r w:rsidR="002D1280" w:rsidRPr="007C5AF3">
        <w:t>20</w:t>
      </w:r>
      <w:r w:rsidR="00732470">
        <w:t>2</w:t>
      </w:r>
      <w:r w:rsidR="006B4AE9">
        <w:t>2</w:t>
      </w:r>
      <w:r w:rsidR="002D1280" w:rsidRPr="007C5AF3">
        <w:t xml:space="preserve"> Yılı Bütçe Uygulama Tebliğlerinde yer alan esas ve usuller</w:t>
      </w:r>
      <w:r w:rsidR="00DD228F">
        <w:t xml:space="preserve"> ve ilgili diğer mevzuata </w:t>
      </w:r>
      <w:r w:rsidR="002D1280" w:rsidRPr="007C5AF3">
        <w:t xml:space="preserve">uygun olarak </w:t>
      </w:r>
      <w:r w:rsidR="00B12EE2">
        <w:t>Ü</w:t>
      </w:r>
      <w:r w:rsidR="009F7E27">
        <w:t xml:space="preserve">niversitemiz ödenekleri </w:t>
      </w:r>
      <w:r w:rsidR="002D1280" w:rsidRPr="007C5AF3">
        <w:t>harca</w:t>
      </w:r>
      <w:r w:rsidR="009F7E27">
        <w:t>nmaktadır</w:t>
      </w:r>
      <w:r w:rsidR="002D1280" w:rsidRPr="007C5AF3">
        <w:t>.</w:t>
      </w:r>
      <w:r w:rsidR="00EC3A34">
        <w:t xml:space="preserve"> </w:t>
      </w:r>
    </w:p>
    <w:p w14:paraId="3F43DD21" w14:textId="36C43FEA" w:rsidR="00435A34" w:rsidRPr="00301353" w:rsidRDefault="00435A34" w:rsidP="00301353">
      <w:pPr>
        <w:spacing w:before="240" w:after="240" w:line="360" w:lineRule="auto"/>
        <w:jc w:val="center"/>
      </w:pPr>
      <w:r w:rsidRPr="00301353">
        <w:rPr>
          <w:b/>
        </w:rPr>
        <w:t>Tablo</w:t>
      </w:r>
      <w:r w:rsidR="00301353">
        <w:rPr>
          <w:b/>
        </w:rPr>
        <w:t xml:space="preserve"> </w:t>
      </w:r>
      <w:r w:rsidRPr="00301353">
        <w:rPr>
          <w:b/>
        </w:rPr>
        <w:t>1</w:t>
      </w:r>
      <w:r w:rsidR="00301353">
        <w:rPr>
          <w:b/>
        </w:rPr>
        <w:t>: 202</w:t>
      </w:r>
      <w:r w:rsidR="00045032">
        <w:rPr>
          <w:b/>
        </w:rPr>
        <w:t>2</w:t>
      </w:r>
      <w:r w:rsidR="00301353">
        <w:rPr>
          <w:b/>
        </w:rPr>
        <w:t xml:space="preserve"> Yılı Ocak- Haziran Dönemi Gider Gerçekleşmesi</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8"/>
        <w:gridCol w:w="2362"/>
        <w:gridCol w:w="2362"/>
        <w:gridCol w:w="1923"/>
      </w:tblGrid>
      <w:tr w:rsidR="00E217F0" w:rsidRPr="00D407A5" w14:paraId="71D37B5E" w14:textId="77777777" w:rsidTr="00AF6D93">
        <w:trPr>
          <w:trHeight w:val="766"/>
        </w:trPr>
        <w:tc>
          <w:tcPr>
            <w:tcW w:w="2918" w:type="dxa"/>
            <w:shd w:val="clear" w:color="auto" w:fill="BFBFBF" w:themeFill="background1" w:themeFillShade="BF"/>
            <w:vAlign w:val="center"/>
          </w:tcPr>
          <w:p w14:paraId="298716C7" w14:textId="77777777" w:rsidR="00E217F0" w:rsidRPr="00D407A5" w:rsidRDefault="00E217F0" w:rsidP="00D407A5">
            <w:pPr>
              <w:spacing w:before="100" w:beforeAutospacing="1" w:after="100" w:afterAutospacing="1"/>
              <w:jc w:val="center"/>
              <w:rPr>
                <w:b/>
                <w:bCs/>
              </w:rPr>
            </w:pPr>
            <w:bookmarkStart w:id="0" w:name="_Hlk109826401"/>
            <w:r w:rsidRPr="00D407A5">
              <w:rPr>
                <w:b/>
                <w:bCs/>
              </w:rPr>
              <w:t>Bütçe Tertibi</w:t>
            </w:r>
          </w:p>
        </w:tc>
        <w:tc>
          <w:tcPr>
            <w:tcW w:w="2362" w:type="dxa"/>
            <w:shd w:val="clear" w:color="auto" w:fill="BFBFBF" w:themeFill="background1" w:themeFillShade="BF"/>
            <w:vAlign w:val="center"/>
          </w:tcPr>
          <w:p w14:paraId="3E819753" w14:textId="77777777" w:rsidR="007112B0" w:rsidRPr="00D407A5" w:rsidRDefault="007112B0" w:rsidP="00D407A5">
            <w:pPr>
              <w:spacing w:before="100" w:beforeAutospacing="1" w:after="100" w:afterAutospacing="1"/>
              <w:jc w:val="center"/>
              <w:rPr>
                <w:b/>
                <w:bCs/>
              </w:rPr>
            </w:pPr>
            <w:r w:rsidRPr="00D407A5">
              <w:rPr>
                <w:b/>
                <w:bCs/>
              </w:rPr>
              <w:t>Başlangıç Ödeneği</w:t>
            </w:r>
          </w:p>
        </w:tc>
        <w:tc>
          <w:tcPr>
            <w:tcW w:w="2362" w:type="dxa"/>
            <w:shd w:val="clear" w:color="auto" w:fill="BFBFBF" w:themeFill="background1" w:themeFillShade="BF"/>
            <w:vAlign w:val="center"/>
          </w:tcPr>
          <w:p w14:paraId="0C972C7D" w14:textId="77777777" w:rsidR="00682DFE" w:rsidRPr="00D407A5" w:rsidRDefault="00682DFE" w:rsidP="00D1455A">
            <w:pPr>
              <w:spacing w:before="100" w:beforeAutospacing="1" w:after="100" w:afterAutospacing="1"/>
              <w:jc w:val="center"/>
              <w:rPr>
                <w:b/>
                <w:bCs/>
              </w:rPr>
            </w:pPr>
            <w:r w:rsidRPr="00D407A5">
              <w:rPr>
                <w:b/>
                <w:bCs/>
              </w:rPr>
              <w:t>Gider Gerçekleşmesi</w:t>
            </w:r>
          </w:p>
        </w:tc>
        <w:tc>
          <w:tcPr>
            <w:tcW w:w="1923" w:type="dxa"/>
            <w:shd w:val="clear" w:color="auto" w:fill="BFBFBF" w:themeFill="background1" w:themeFillShade="BF"/>
            <w:vAlign w:val="center"/>
          </w:tcPr>
          <w:p w14:paraId="1E926904" w14:textId="77777777" w:rsidR="00E217F0" w:rsidRPr="00D407A5" w:rsidRDefault="00E217F0" w:rsidP="00543A8B">
            <w:pPr>
              <w:spacing w:before="100" w:beforeAutospacing="1" w:after="100" w:afterAutospacing="1"/>
              <w:jc w:val="center"/>
              <w:rPr>
                <w:b/>
                <w:bCs/>
              </w:rPr>
            </w:pPr>
            <w:r w:rsidRPr="00D407A5">
              <w:rPr>
                <w:b/>
                <w:bCs/>
              </w:rPr>
              <w:t>Gerçekleşme Yüzdesi</w:t>
            </w:r>
            <w:r w:rsidR="00263751">
              <w:rPr>
                <w:b/>
                <w:bCs/>
              </w:rPr>
              <w:t xml:space="preserve"> %</w:t>
            </w:r>
          </w:p>
        </w:tc>
      </w:tr>
      <w:tr w:rsidR="00905622" w14:paraId="05E024A2" w14:textId="77777777" w:rsidTr="00FD0CFA">
        <w:trPr>
          <w:trHeight w:val="418"/>
        </w:trPr>
        <w:tc>
          <w:tcPr>
            <w:tcW w:w="2918" w:type="dxa"/>
            <w:vAlign w:val="center"/>
          </w:tcPr>
          <w:p w14:paraId="5930B8D6" w14:textId="77777777" w:rsidR="00905622" w:rsidRPr="00E20305" w:rsidRDefault="00905622" w:rsidP="00905622">
            <w:pPr>
              <w:spacing w:before="100" w:beforeAutospacing="1" w:after="100" w:afterAutospacing="1"/>
            </w:pPr>
            <w:r w:rsidRPr="00E20305">
              <w:t>01-Personel Giderleri</w:t>
            </w:r>
          </w:p>
        </w:tc>
        <w:tc>
          <w:tcPr>
            <w:tcW w:w="2362" w:type="dxa"/>
            <w:vAlign w:val="center"/>
          </w:tcPr>
          <w:p w14:paraId="3D2FD4F7" w14:textId="4241895A" w:rsidR="00905622" w:rsidRPr="004917E9" w:rsidRDefault="00905622" w:rsidP="00905622">
            <w:pPr>
              <w:spacing w:before="100" w:beforeAutospacing="1" w:after="100" w:afterAutospacing="1"/>
              <w:jc w:val="right"/>
            </w:pPr>
            <w:r w:rsidRPr="004917E9">
              <w:t>593.281.000 TL</w:t>
            </w:r>
          </w:p>
        </w:tc>
        <w:tc>
          <w:tcPr>
            <w:tcW w:w="2362" w:type="dxa"/>
            <w:vAlign w:val="center"/>
          </w:tcPr>
          <w:p w14:paraId="6F09DECB" w14:textId="436CB91C" w:rsidR="00905622" w:rsidRPr="00E20305" w:rsidRDefault="00905622" w:rsidP="00905622">
            <w:pPr>
              <w:spacing w:before="100" w:beforeAutospacing="1" w:after="100" w:afterAutospacing="1"/>
              <w:jc w:val="right"/>
            </w:pPr>
            <w:r w:rsidRPr="00E20305">
              <w:t>353.644.796 TL</w:t>
            </w:r>
          </w:p>
        </w:tc>
        <w:tc>
          <w:tcPr>
            <w:tcW w:w="1923" w:type="dxa"/>
            <w:vAlign w:val="center"/>
          </w:tcPr>
          <w:p w14:paraId="68B5147E" w14:textId="01D9AD3F" w:rsidR="00905622" w:rsidRPr="00905622" w:rsidRDefault="00905622" w:rsidP="00905622">
            <w:pPr>
              <w:spacing w:before="100" w:beforeAutospacing="1" w:after="100" w:afterAutospacing="1"/>
              <w:jc w:val="center"/>
            </w:pPr>
            <w:r>
              <w:rPr>
                <w:kern w:val="0"/>
              </w:rPr>
              <w:t>59,61</w:t>
            </w:r>
          </w:p>
        </w:tc>
      </w:tr>
      <w:tr w:rsidR="00905622" w14:paraId="1FF0796F" w14:textId="77777777" w:rsidTr="00FD0CFA">
        <w:trPr>
          <w:trHeight w:val="721"/>
        </w:trPr>
        <w:tc>
          <w:tcPr>
            <w:tcW w:w="2918" w:type="dxa"/>
            <w:vAlign w:val="center"/>
          </w:tcPr>
          <w:p w14:paraId="02E9FBD3" w14:textId="77777777" w:rsidR="00905622" w:rsidRPr="00E20305" w:rsidRDefault="00905622" w:rsidP="00905622">
            <w:pPr>
              <w:spacing w:before="100" w:beforeAutospacing="1" w:after="100" w:afterAutospacing="1"/>
            </w:pPr>
            <w:r w:rsidRPr="00E20305">
              <w:t>02-Sosyal Güvenlik Kurumlarına Devlet Primi Giderleri</w:t>
            </w:r>
          </w:p>
        </w:tc>
        <w:tc>
          <w:tcPr>
            <w:tcW w:w="2362" w:type="dxa"/>
            <w:vAlign w:val="center"/>
          </w:tcPr>
          <w:p w14:paraId="656E7E21" w14:textId="7367C4E3" w:rsidR="00905622" w:rsidRPr="00E20305" w:rsidRDefault="00905622" w:rsidP="00905622">
            <w:pPr>
              <w:spacing w:before="100" w:beforeAutospacing="1" w:after="100" w:afterAutospacing="1"/>
              <w:jc w:val="right"/>
            </w:pPr>
            <w:r w:rsidRPr="00E20305">
              <w:t>93.998.000 TL</w:t>
            </w:r>
          </w:p>
        </w:tc>
        <w:tc>
          <w:tcPr>
            <w:tcW w:w="2362" w:type="dxa"/>
            <w:vAlign w:val="center"/>
          </w:tcPr>
          <w:p w14:paraId="5AE9A5D6" w14:textId="2D2F2F45" w:rsidR="00905622" w:rsidRPr="00E20305" w:rsidRDefault="00905622" w:rsidP="00905622">
            <w:pPr>
              <w:spacing w:before="100" w:beforeAutospacing="1" w:after="100" w:afterAutospacing="1"/>
              <w:jc w:val="right"/>
            </w:pPr>
            <w:r w:rsidRPr="00E20305">
              <w:t>57.181.821 TL</w:t>
            </w:r>
          </w:p>
        </w:tc>
        <w:tc>
          <w:tcPr>
            <w:tcW w:w="1923" w:type="dxa"/>
            <w:vAlign w:val="center"/>
          </w:tcPr>
          <w:p w14:paraId="508BD829" w14:textId="0AA7EC30" w:rsidR="00905622" w:rsidRPr="00905622" w:rsidRDefault="00905622" w:rsidP="00905622">
            <w:pPr>
              <w:spacing w:before="100" w:beforeAutospacing="1" w:after="100" w:afterAutospacing="1"/>
            </w:pPr>
            <w:r>
              <w:t xml:space="preserve">         60,83</w:t>
            </w:r>
          </w:p>
        </w:tc>
      </w:tr>
      <w:tr w:rsidR="00905622" w14:paraId="245559C3" w14:textId="77777777" w:rsidTr="00FD0CFA">
        <w:trPr>
          <w:trHeight w:val="618"/>
        </w:trPr>
        <w:tc>
          <w:tcPr>
            <w:tcW w:w="2918" w:type="dxa"/>
            <w:vAlign w:val="center"/>
          </w:tcPr>
          <w:p w14:paraId="676F5750" w14:textId="77777777" w:rsidR="00905622" w:rsidRPr="00E20305" w:rsidRDefault="00905622" w:rsidP="00905622">
            <w:pPr>
              <w:spacing w:before="100" w:beforeAutospacing="1" w:after="100" w:afterAutospacing="1"/>
            </w:pPr>
            <w:r w:rsidRPr="00E20305">
              <w:t>03-Mal ve Hizmet Alım Giderleri</w:t>
            </w:r>
          </w:p>
        </w:tc>
        <w:tc>
          <w:tcPr>
            <w:tcW w:w="2362" w:type="dxa"/>
            <w:vAlign w:val="center"/>
          </w:tcPr>
          <w:p w14:paraId="3575768C" w14:textId="1140F0E0" w:rsidR="00905622" w:rsidRPr="00E20305" w:rsidRDefault="00905622" w:rsidP="00905622">
            <w:pPr>
              <w:spacing w:before="100" w:beforeAutospacing="1" w:after="100" w:afterAutospacing="1"/>
              <w:jc w:val="right"/>
            </w:pPr>
            <w:r w:rsidRPr="00E20305">
              <w:t>105.905.000 TL</w:t>
            </w:r>
          </w:p>
        </w:tc>
        <w:tc>
          <w:tcPr>
            <w:tcW w:w="2362" w:type="dxa"/>
            <w:vAlign w:val="center"/>
          </w:tcPr>
          <w:p w14:paraId="7651B492" w14:textId="107426A7" w:rsidR="00905622" w:rsidRPr="00E20305" w:rsidRDefault="00905622" w:rsidP="00905622">
            <w:pPr>
              <w:spacing w:before="100" w:beforeAutospacing="1" w:after="100" w:afterAutospacing="1"/>
              <w:jc w:val="right"/>
            </w:pPr>
            <w:r w:rsidRPr="00E20305">
              <w:t>14</w:t>
            </w:r>
            <w:r w:rsidR="00D50EC7">
              <w:t>6</w:t>
            </w:r>
            <w:r w:rsidRPr="00E20305">
              <w:t>.7</w:t>
            </w:r>
            <w:r w:rsidR="00D50EC7">
              <w:t>09</w:t>
            </w:r>
            <w:r w:rsidRPr="00E20305">
              <w:t>.</w:t>
            </w:r>
            <w:r w:rsidR="00D50EC7">
              <w:t>581</w:t>
            </w:r>
            <w:r w:rsidRPr="00E20305">
              <w:t xml:space="preserve"> TL</w:t>
            </w:r>
          </w:p>
        </w:tc>
        <w:tc>
          <w:tcPr>
            <w:tcW w:w="1923" w:type="dxa"/>
            <w:vAlign w:val="center"/>
          </w:tcPr>
          <w:p w14:paraId="37892B78" w14:textId="2DF0443B" w:rsidR="00905622" w:rsidRPr="00905622" w:rsidRDefault="00905622" w:rsidP="00905622">
            <w:pPr>
              <w:spacing w:before="100" w:beforeAutospacing="1" w:after="100" w:afterAutospacing="1"/>
              <w:jc w:val="center"/>
            </w:pPr>
            <w:r>
              <w:t>1</w:t>
            </w:r>
            <w:r w:rsidR="004917E9">
              <w:t>38</w:t>
            </w:r>
            <w:r>
              <w:t>,</w:t>
            </w:r>
            <w:r w:rsidR="004917E9">
              <w:t>53</w:t>
            </w:r>
          </w:p>
        </w:tc>
      </w:tr>
      <w:tr w:rsidR="00905622" w14:paraId="547DA2F7" w14:textId="77777777" w:rsidTr="00FD0CFA">
        <w:trPr>
          <w:trHeight w:val="480"/>
        </w:trPr>
        <w:tc>
          <w:tcPr>
            <w:tcW w:w="2918" w:type="dxa"/>
            <w:vAlign w:val="center"/>
          </w:tcPr>
          <w:p w14:paraId="79614608" w14:textId="77777777" w:rsidR="00905622" w:rsidRPr="00E20305" w:rsidRDefault="00905622" w:rsidP="00905622">
            <w:pPr>
              <w:spacing w:before="100" w:beforeAutospacing="1" w:after="100" w:afterAutospacing="1"/>
            </w:pPr>
            <w:r w:rsidRPr="00E20305">
              <w:t>05-Cari Transferler</w:t>
            </w:r>
          </w:p>
        </w:tc>
        <w:tc>
          <w:tcPr>
            <w:tcW w:w="2362" w:type="dxa"/>
            <w:vAlign w:val="center"/>
          </w:tcPr>
          <w:p w14:paraId="23C8A9F4" w14:textId="5D09E017" w:rsidR="00905622" w:rsidRPr="00E20305" w:rsidRDefault="00905622" w:rsidP="00905622">
            <w:pPr>
              <w:spacing w:before="100" w:beforeAutospacing="1" w:after="100" w:afterAutospacing="1"/>
              <w:jc w:val="right"/>
            </w:pPr>
            <w:r w:rsidRPr="00E20305">
              <w:t>32.814.000 TL</w:t>
            </w:r>
          </w:p>
        </w:tc>
        <w:tc>
          <w:tcPr>
            <w:tcW w:w="2362" w:type="dxa"/>
            <w:vAlign w:val="center"/>
          </w:tcPr>
          <w:p w14:paraId="642CB1A8" w14:textId="4F651209" w:rsidR="00905622" w:rsidRPr="00E20305" w:rsidRDefault="00905622" w:rsidP="00905622">
            <w:pPr>
              <w:spacing w:before="100" w:beforeAutospacing="1" w:after="100" w:afterAutospacing="1"/>
              <w:jc w:val="right"/>
            </w:pPr>
            <w:r w:rsidRPr="00E20305">
              <w:t>31.7</w:t>
            </w:r>
            <w:r w:rsidR="00D50EC7">
              <w:t>30</w:t>
            </w:r>
            <w:r w:rsidRPr="00E20305">
              <w:t>.958 TL</w:t>
            </w:r>
          </w:p>
        </w:tc>
        <w:tc>
          <w:tcPr>
            <w:tcW w:w="1923" w:type="dxa"/>
            <w:vAlign w:val="center"/>
          </w:tcPr>
          <w:p w14:paraId="21A866D4" w14:textId="594349AC" w:rsidR="00905622" w:rsidRPr="00905622" w:rsidRDefault="00905622" w:rsidP="00905622">
            <w:pPr>
              <w:spacing w:before="100" w:beforeAutospacing="1" w:after="100" w:afterAutospacing="1"/>
              <w:jc w:val="center"/>
            </w:pPr>
            <w:r>
              <w:t>96,7</w:t>
            </w:r>
            <w:r w:rsidR="004917E9">
              <w:t>0</w:t>
            </w:r>
          </w:p>
        </w:tc>
      </w:tr>
      <w:tr w:rsidR="00905622" w14:paraId="120BB9FF" w14:textId="77777777" w:rsidTr="00FD0CFA">
        <w:trPr>
          <w:trHeight w:val="622"/>
        </w:trPr>
        <w:tc>
          <w:tcPr>
            <w:tcW w:w="2918" w:type="dxa"/>
            <w:vAlign w:val="center"/>
          </w:tcPr>
          <w:p w14:paraId="72E1B04C" w14:textId="77777777" w:rsidR="00905622" w:rsidRPr="00E20305" w:rsidRDefault="00905622" w:rsidP="00905622">
            <w:pPr>
              <w:spacing w:before="100" w:beforeAutospacing="1" w:after="100" w:afterAutospacing="1"/>
            </w:pPr>
            <w:r w:rsidRPr="00E20305">
              <w:t>06-Sermaye Giderleri</w:t>
            </w:r>
          </w:p>
        </w:tc>
        <w:tc>
          <w:tcPr>
            <w:tcW w:w="2362" w:type="dxa"/>
            <w:vAlign w:val="center"/>
          </w:tcPr>
          <w:p w14:paraId="57355A41" w14:textId="3BEF0B37" w:rsidR="00905622" w:rsidRPr="00E20305" w:rsidRDefault="00905622" w:rsidP="00905622">
            <w:pPr>
              <w:spacing w:before="100" w:beforeAutospacing="1" w:after="100" w:afterAutospacing="1"/>
              <w:jc w:val="right"/>
            </w:pPr>
            <w:r w:rsidRPr="00E20305">
              <w:t>85.501.000 TL</w:t>
            </w:r>
          </w:p>
        </w:tc>
        <w:tc>
          <w:tcPr>
            <w:tcW w:w="2362" w:type="dxa"/>
            <w:vAlign w:val="center"/>
          </w:tcPr>
          <w:p w14:paraId="34D45930" w14:textId="3A15C10F" w:rsidR="00905622" w:rsidRPr="00E20305" w:rsidRDefault="00905622" w:rsidP="00905622">
            <w:pPr>
              <w:spacing w:before="100" w:beforeAutospacing="1" w:after="100" w:afterAutospacing="1"/>
              <w:jc w:val="right"/>
            </w:pPr>
            <w:r w:rsidRPr="00E20305">
              <w:t>20.</w:t>
            </w:r>
            <w:r w:rsidR="00D50EC7">
              <w:t>510</w:t>
            </w:r>
            <w:r w:rsidRPr="00E20305">
              <w:t>.807 TL</w:t>
            </w:r>
          </w:p>
        </w:tc>
        <w:tc>
          <w:tcPr>
            <w:tcW w:w="1923" w:type="dxa"/>
            <w:vAlign w:val="center"/>
          </w:tcPr>
          <w:p w14:paraId="516E5DA7" w14:textId="1AA583BB" w:rsidR="00905622" w:rsidRPr="00905622" w:rsidRDefault="00905622" w:rsidP="00905622">
            <w:pPr>
              <w:spacing w:before="100" w:beforeAutospacing="1" w:after="100" w:afterAutospacing="1"/>
              <w:jc w:val="center"/>
            </w:pPr>
            <w:r>
              <w:t>2</w:t>
            </w:r>
            <w:r w:rsidR="004917E9">
              <w:t>3</w:t>
            </w:r>
            <w:r>
              <w:t>,</w:t>
            </w:r>
            <w:r w:rsidR="004917E9">
              <w:t>99</w:t>
            </w:r>
          </w:p>
        </w:tc>
      </w:tr>
      <w:tr w:rsidR="00905622" w14:paraId="2828490D" w14:textId="77777777" w:rsidTr="00FD0CFA">
        <w:trPr>
          <w:trHeight w:val="622"/>
        </w:trPr>
        <w:tc>
          <w:tcPr>
            <w:tcW w:w="2918" w:type="dxa"/>
            <w:vAlign w:val="center"/>
          </w:tcPr>
          <w:p w14:paraId="0A865BDB" w14:textId="64980CBE" w:rsidR="00905622" w:rsidRPr="00AF6D93" w:rsidRDefault="00905622" w:rsidP="00905622">
            <w:pPr>
              <w:spacing w:before="100" w:beforeAutospacing="1" w:after="100" w:afterAutospacing="1"/>
              <w:jc w:val="center"/>
              <w:rPr>
                <w:b/>
                <w:bCs/>
              </w:rPr>
            </w:pPr>
            <w:r w:rsidRPr="00AF6D93">
              <w:rPr>
                <w:b/>
                <w:bCs/>
              </w:rPr>
              <w:t>Toplam</w:t>
            </w:r>
          </w:p>
        </w:tc>
        <w:tc>
          <w:tcPr>
            <w:tcW w:w="2362" w:type="dxa"/>
            <w:vAlign w:val="center"/>
          </w:tcPr>
          <w:p w14:paraId="5F7EA63E" w14:textId="65246136" w:rsidR="00905622" w:rsidRPr="00AF6D93" w:rsidRDefault="00905622" w:rsidP="00905622">
            <w:pPr>
              <w:spacing w:before="100" w:beforeAutospacing="1" w:after="100" w:afterAutospacing="1"/>
              <w:jc w:val="right"/>
              <w:rPr>
                <w:b/>
                <w:bCs/>
              </w:rPr>
            </w:pPr>
            <w:r w:rsidRPr="00AF6D93">
              <w:rPr>
                <w:b/>
                <w:bCs/>
              </w:rPr>
              <w:t>911.499.000 TL</w:t>
            </w:r>
          </w:p>
        </w:tc>
        <w:tc>
          <w:tcPr>
            <w:tcW w:w="2362" w:type="dxa"/>
            <w:vAlign w:val="center"/>
          </w:tcPr>
          <w:p w14:paraId="18BC6F85" w14:textId="63A27CA3" w:rsidR="00905622" w:rsidRPr="00AF6D93" w:rsidRDefault="00905622" w:rsidP="00905622">
            <w:pPr>
              <w:spacing w:before="100" w:beforeAutospacing="1" w:after="100" w:afterAutospacing="1"/>
              <w:jc w:val="right"/>
              <w:rPr>
                <w:b/>
                <w:bCs/>
              </w:rPr>
            </w:pPr>
            <w:r w:rsidRPr="00AF6D93">
              <w:rPr>
                <w:b/>
                <w:bCs/>
              </w:rPr>
              <w:t>6</w:t>
            </w:r>
            <w:r w:rsidR="004917E9">
              <w:rPr>
                <w:b/>
                <w:bCs/>
              </w:rPr>
              <w:t>09</w:t>
            </w:r>
            <w:r w:rsidRPr="00AF6D93">
              <w:rPr>
                <w:b/>
                <w:bCs/>
              </w:rPr>
              <w:t>.</w:t>
            </w:r>
            <w:r w:rsidR="004917E9">
              <w:rPr>
                <w:b/>
                <w:bCs/>
              </w:rPr>
              <w:t>777</w:t>
            </w:r>
            <w:r w:rsidRPr="00AF6D93">
              <w:rPr>
                <w:b/>
                <w:bCs/>
              </w:rPr>
              <w:t>.</w:t>
            </w:r>
            <w:r w:rsidR="004917E9">
              <w:rPr>
                <w:b/>
                <w:bCs/>
              </w:rPr>
              <w:t>965</w:t>
            </w:r>
            <w:r w:rsidRPr="00AF6D93">
              <w:rPr>
                <w:b/>
                <w:bCs/>
              </w:rPr>
              <w:t xml:space="preserve"> TL</w:t>
            </w:r>
          </w:p>
        </w:tc>
        <w:tc>
          <w:tcPr>
            <w:tcW w:w="1923" w:type="dxa"/>
            <w:vAlign w:val="center"/>
          </w:tcPr>
          <w:p w14:paraId="100EF060" w14:textId="571D0FED" w:rsidR="00905622" w:rsidRPr="00905622" w:rsidRDefault="00905622" w:rsidP="00905622">
            <w:pPr>
              <w:spacing w:before="100" w:beforeAutospacing="1" w:after="100" w:afterAutospacing="1"/>
              <w:jc w:val="center"/>
            </w:pPr>
            <w:r>
              <w:rPr>
                <w:b/>
              </w:rPr>
              <w:t>6</w:t>
            </w:r>
            <w:r w:rsidR="00994651">
              <w:rPr>
                <w:b/>
              </w:rPr>
              <w:t>6</w:t>
            </w:r>
            <w:r>
              <w:rPr>
                <w:b/>
              </w:rPr>
              <w:t>,</w:t>
            </w:r>
            <w:r w:rsidR="00994651">
              <w:rPr>
                <w:b/>
              </w:rPr>
              <w:t>90</w:t>
            </w:r>
          </w:p>
        </w:tc>
      </w:tr>
    </w:tbl>
    <w:bookmarkEnd w:id="0"/>
    <w:p w14:paraId="571237CB" w14:textId="08FCE5BB" w:rsidR="0024624B" w:rsidRDefault="00527EC4" w:rsidP="00D92273">
      <w:pPr>
        <w:spacing w:before="100" w:beforeAutospacing="1" w:after="100" w:afterAutospacing="1" w:line="360" w:lineRule="auto"/>
        <w:jc w:val="both"/>
      </w:pPr>
      <w:r w:rsidRPr="007936DA">
        <w:t>20</w:t>
      </w:r>
      <w:r w:rsidR="00C7611B">
        <w:t>2</w:t>
      </w:r>
      <w:r w:rsidR="006B4AE9">
        <w:t>1</w:t>
      </w:r>
      <w:r w:rsidRPr="007936DA">
        <w:t xml:space="preserve"> ve 20</w:t>
      </w:r>
      <w:r w:rsidR="003D301C">
        <w:t>2</w:t>
      </w:r>
      <w:r w:rsidR="006B4AE9">
        <w:t>2</w:t>
      </w:r>
      <w:r w:rsidRPr="007936DA">
        <w:t xml:space="preserve"> </w:t>
      </w:r>
      <w:r w:rsidR="00A9016D">
        <w:t>y</w:t>
      </w:r>
      <w:r w:rsidRPr="007936DA">
        <w:t xml:space="preserve">ılları Merkezi Yönetim Bütçe Kanunlarıyla </w:t>
      </w:r>
      <w:r w:rsidR="004E6CEA">
        <w:t>Ü</w:t>
      </w:r>
      <w:r w:rsidRPr="007936DA">
        <w:t xml:space="preserve">niversitemize tahsis edilen ödeneklerin Ocak-Haziran dönemi sonu </w:t>
      </w:r>
      <w:r w:rsidR="00230891">
        <w:t xml:space="preserve">aylar </w:t>
      </w:r>
      <w:r w:rsidRPr="007936DA">
        <w:t xml:space="preserve">itibariyle fiili gerçekleşmelerine ilişkin ayrıntılı veriler ekli </w:t>
      </w:r>
      <w:r w:rsidRPr="00E739E1">
        <w:t>tabloda</w:t>
      </w:r>
      <w:r w:rsidR="003F74D3" w:rsidRPr="00E739E1">
        <w:t xml:space="preserve"> (Ek-1)</w:t>
      </w:r>
      <w:r w:rsidRPr="007936DA">
        <w:t xml:space="preserve"> belirtilmiştir. </w:t>
      </w:r>
    </w:p>
    <w:p w14:paraId="70F3380A" w14:textId="7F5B1B6A" w:rsidR="00527EC4" w:rsidRPr="00E20305" w:rsidRDefault="00527EC4" w:rsidP="00197286">
      <w:pPr>
        <w:spacing w:before="100" w:beforeAutospacing="1" w:after="100" w:afterAutospacing="1" w:line="360" w:lineRule="auto"/>
        <w:jc w:val="both"/>
      </w:pPr>
      <w:r w:rsidRPr="00E20305">
        <w:t>Personel Giderleri</w:t>
      </w:r>
      <w:r w:rsidR="008321D8" w:rsidRPr="00E20305">
        <w:t>,</w:t>
      </w:r>
      <w:r w:rsidRPr="00E20305">
        <w:t xml:space="preserve"> </w:t>
      </w:r>
      <w:bookmarkStart w:id="1" w:name="_Hlk11923675"/>
      <w:r w:rsidRPr="00E20305">
        <w:t>20</w:t>
      </w:r>
      <w:r w:rsidR="00FD727A" w:rsidRPr="00E20305">
        <w:t>2</w:t>
      </w:r>
      <w:r w:rsidR="0094387C" w:rsidRPr="00E20305">
        <w:t>1</w:t>
      </w:r>
      <w:r w:rsidRPr="00E20305">
        <w:t xml:space="preserve"> yılı ilk altı </w:t>
      </w:r>
      <w:bookmarkEnd w:id="1"/>
      <w:r w:rsidRPr="00E20305">
        <w:t>ay</w:t>
      </w:r>
      <w:r w:rsidR="00462B6C" w:rsidRPr="00E20305">
        <w:t xml:space="preserve"> </w:t>
      </w:r>
      <w:r w:rsidR="007936DA" w:rsidRPr="00E20305">
        <w:t xml:space="preserve">gerçekleşme </w:t>
      </w:r>
      <w:r w:rsidR="00462B6C" w:rsidRPr="00E20305">
        <w:t>miktarına</w:t>
      </w:r>
      <w:r w:rsidR="007936DA" w:rsidRPr="00E20305">
        <w:t xml:space="preserve"> göre </w:t>
      </w:r>
      <w:r w:rsidR="00E36929" w:rsidRPr="00E20305">
        <w:t>%</w:t>
      </w:r>
      <w:r w:rsidR="00736B9B">
        <w:t>59</w:t>
      </w:r>
      <w:r w:rsidR="002213C7" w:rsidRPr="00E20305">
        <w:t>,</w:t>
      </w:r>
      <w:r w:rsidR="00736B9B">
        <w:t>61</w:t>
      </w:r>
      <w:r w:rsidR="007936DA" w:rsidRPr="00E20305">
        <w:t xml:space="preserve"> </w:t>
      </w:r>
      <w:r w:rsidRPr="00E20305">
        <w:t xml:space="preserve">artış göstermiş olup </w:t>
      </w:r>
      <w:r w:rsidR="0033497E" w:rsidRPr="00E20305">
        <w:t>353</w:t>
      </w:r>
      <w:r w:rsidR="002213C7" w:rsidRPr="00E20305">
        <w:t>.</w:t>
      </w:r>
      <w:r w:rsidR="0033497E" w:rsidRPr="00E20305">
        <w:t>644</w:t>
      </w:r>
      <w:r w:rsidR="002213C7" w:rsidRPr="00E20305">
        <w:t>.</w:t>
      </w:r>
      <w:r w:rsidR="0033497E" w:rsidRPr="00E20305">
        <w:t>796</w:t>
      </w:r>
      <w:r w:rsidR="00E36929" w:rsidRPr="00E20305">
        <w:t xml:space="preserve"> TL</w:t>
      </w:r>
      <w:r w:rsidRPr="00E20305">
        <w:t xml:space="preserve"> olarak gerçekleşmiştir.</w:t>
      </w:r>
    </w:p>
    <w:p w14:paraId="3DB9DAE8" w14:textId="39F685B8" w:rsidR="00C27778" w:rsidRPr="00E20305" w:rsidRDefault="00527EC4" w:rsidP="00197286">
      <w:pPr>
        <w:spacing w:before="100" w:beforeAutospacing="1" w:after="100" w:afterAutospacing="1" w:line="360" w:lineRule="auto"/>
        <w:jc w:val="both"/>
      </w:pPr>
      <w:r w:rsidRPr="00E20305">
        <w:lastRenderedPageBreak/>
        <w:t>Sosyal Güvenlik Kurumlarına Devlet Primi Giderleri</w:t>
      </w:r>
      <w:r w:rsidR="00212574" w:rsidRPr="00E20305">
        <w:t xml:space="preserve">, </w:t>
      </w:r>
      <w:r w:rsidR="001B0E59" w:rsidRPr="00E20305">
        <w:t>20</w:t>
      </w:r>
      <w:r w:rsidR="005E302B" w:rsidRPr="00E20305">
        <w:t>2</w:t>
      </w:r>
      <w:r w:rsidR="0094387C" w:rsidRPr="00E20305">
        <w:t>1</w:t>
      </w:r>
      <w:r w:rsidR="001B0E59" w:rsidRPr="00E20305">
        <w:t xml:space="preserve"> yılı ilk altı </w:t>
      </w:r>
      <w:r w:rsidR="007936DA" w:rsidRPr="00E20305">
        <w:t xml:space="preserve">ay gerçekleşme </w:t>
      </w:r>
      <w:r w:rsidR="00462B6C" w:rsidRPr="00E20305">
        <w:t xml:space="preserve">miktarına </w:t>
      </w:r>
      <w:r w:rsidR="007936DA" w:rsidRPr="00E20305">
        <w:t>göre %</w:t>
      </w:r>
      <w:r w:rsidR="00736B9B">
        <w:t>60,83</w:t>
      </w:r>
      <w:r w:rsidR="007936DA" w:rsidRPr="00E20305">
        <w:t xml:space="preserve"> </w:t>
      </w:r>
      <w:r w:rsidR="00CE1BA5" w:rsidRPr="00E20305">
        <w:t>a</w:t>
      </w:r>
      <w:r w:rsidR="007936DA" w:rsidRPr="00E20305">
        <w:t xml:space="preserve">rtış göstermiş olup </w:t>
      </w:r>
      <w:r w:rsidR="00037C95" w:rsidRPr="00E20305">
        <w:t xml:space="preserve">57.181.821 </w:t>
      </w:r>
      <w:r w:rsidR="007936DA" w:rsidRPr="00E20305">
        <w:t>TL olarak gerçekleşmiştir.</w:t>
      </w:r>
      <w:r w:rsidR="006F4E0B" w:rsidRPr="00E20305">
        <w:t xml:space="preserve"> </w:t>
      </w:r>
    </w:p>
    <w:p w14:paraId="10BD85B1" w14:textId="3B284505" w:rsidR="002776B1" w:rsidRPr="00AF6D93" w:rsidRDefault="007936DA" w:rsidP="00AF6D93">
      <w:pPr>
        <w:spacing w:line="360" w:lineRule="auto"/>
        <w:jc w:val="both"/>
      </w:pPr>
      <w:r w:rsidRPr="00E20305">
        <w:t>Mal ve Hizmet Alım Giderleri</w:t>
      </w:r>
      <w:r w:rsidR="0074186E" w:rsidRPr="00E20305">
        <w:t>,</w:t>
      </w:r>
      <w:r w:rsidRPr="00E20305">
        <w:t xml:space="preserve"> </w:t>
      </w:r>
      <w:r w:rsidR="001B0E59" w:rsidRPr="00E20305">
        <w:t>20</w:t>
      </w:r>
      <w:r w:rsidR="005E302B" w:rsidRPr="00E20305">
        <w:t>2</w:t>
      </w:r>
      <w:r w:rsidR="0094387C" w:rsidRPr="00E20305">
        <w:t>1</w:t>
      </w:r>
      <w:r w:rsidR="001B0E59" w:rsidRPr="00E20305">
        <w:t xml:space="preserve"> yılı ilk altı </w:t>
      </w:r>
      <w:r w:rsidR="00462B6C" w:rsidRPr="00E20305">
        <w:t>ay</w:t>
      </w:r>
      <w:r w:rsidRPr="00E20305">
        <w:t xml:space="preserve"> gerçekleşme </w:t>
      </w:r>
      <w:r w:rsidR="00462B6C" w:rsidRPr="00E20305">
        <w:t>miktarına</w:t>
      </w:r>
      <w:r w:rsidR="00013361" w:rsidRPr="00E20305">
        <w:t xml:space="preserve"> </w:t>
      </w:r>
      <w:r w:rsidR="00013361" w:rsidRPr="00D02F4F">
        <w:t xml:space="preserve">göre </w:t>
      </w:r>
      <w:r w:rsidR="001C0F3F" w:rsidRPr="00D02F4F">
        <w:t>%</w:t>
      </w:r>
      <w:r w:rsidR="00D02F4F" w:rsidRPr="00D02F4F">
        <w:t>626,23</w:t>
      </w:r>
      <w:r w:rsidR="00B5725B" w:rsidRPr="00E20305">
        <w:rPr>
          <w:color w:val="FF0000"/>
        </w:rPr>
        <w:t xml:space="preserve"> </w:t>
      </w:r>
      <w:r w:rsidRPr="00E20305">
        <w:t>a</w:t>
      </w:r>
      <w:r w:rsidR="002776B1" w:rsidRPr="00E20305">
        <w:t>rtış</w:t>
      </w:r>
      <w:r w:rsidR="005E302B" w:rsidRPr="00E20305">
        <w:t xml:space="preserve"> </w:t>
      </w:r>
      <w:r w:rsidR="00AF6D93">
        <w:t>g</w:t>
      </w:r>
      <w:r w:rsidRPr="00E20305">
        <w:t>östermiş</w:t>
      </w:r>
      <w:r w:rsidR="00AF6D93">
        <w:t xml:space="preserve"> </w:t>
      </w:r>
      <w:r w:rsidRPr="00E20305">
        <w:t xml:space="preserve">olup </w:t>
      </w:r>
      <w:r w:rsidR="00117675" w:rsidRPr="00E20305">
        <w:t xml:space="preserve">148.773.892 TL </w:t>
      </w:r>
      <w:r w:rsidRPr="00E20305">
        <w:t>olarak gerçekleşmiştir.</w:t>
      </w:r>
      <w:r w:rsidR="00013361" w:rsidRPr="00E20305">
        <w:t xml:space="preserve"> </w:t>
      </w:r>
      <w:r w:rsidR="00B57EDE" w:rsidRPr="00E20305">
        <w:t>Mal ve Hizmet Alım Giderlerine ait ö</w:t>
      </w:r>
      <w:r w:rsidR="00133E91" w:rsidRPr="00E20305">
        <w:t>denekler etkin, verimli ve mali disiplini gözeten bir anlayışla kullanılmaktadır.</w:t>
      </w:r>
    </w:p>
    <w:p w14:paraId="6108F76A" w14:textId="1892218F" w:rsidR="00781935" w:rsidRPr="00E20305" w:rsidRDefault="007936DA" w:rsidP="00197286">
      <w:pPr>
        <w:spacing w:before="100" w:beforeAutospacing="1" w:after="100" w:afterAutospacing="1" w:line="360" w:lineRule="auto"/>
        <w:jc w:val="both"/>
      </w:pPr>
      <w:r w:rsidRPr="00E20305">
        <w:t>Cari Transferler</w:t>
      </w:r>
      <w:r w:rsidR="0074186E" w:rsidRPr="00E20305">
        <w:t>,</w:t>
      </w:r>
      <w:r w:rsidRPr="00E20305">
        <w:t xml:space="preserve"> </w:t>
      </w:r>
      <w:r w:rsidR="001B0E59" w:rsidRPr="00E20305">
        <w:t>20</w:t>
      </w:r>
      <w:r w:rsidR="005E302B" w:rsidRPr="00E20305">
        <w:t>2</w:t>
      </w:r>
      <w:r w:rsidR="0094387C" w:rsidRPr="00E20305">
        <w:t>1</w:t>
      </w:r>
      <w:r w:rsidR="001B0E59" w:rsidRPr="00E20305">
        <w:t xml:space="preserve"> yılı ilk altı </w:t>
      </w:r>
      <w:r w:rsidRPr="00E20305">
        <w:t>ay</w:t>
      </w:r>
      <w:r w:rsidR="00462B6C" w:rsidRPr="00E20305">
        <w:t xml:space="preserve"> gerçekleşme miktarına</w:t>
      </w:r>
      <w:r w:rsidRPr="00E20305">
        <w:t xml:space="preserve"> göre %</w:t>
      </w:r>
      <w:r w:rsidR="00991076">
        <w:t>96,70</w:t>
      </w:r>
      <w:r w:rsidRPr="00E20305">
        <w:t xml:space="preserve"> </w:t>
      </w:r>
      <w:r w:rsidR="004765AE" w:rsidRPr="00E20305">
        <w:t>a</w:t>
      </w:r>
      <w:r w:rsidR="00726812" w:rsidRPr="00E20305">
        <w:t>rtı</w:t>
      </w:r>
      <w:r w:rsidR="00844A8A" w:rsidRPr="00E20305">
        <w:t>ş</w:t>
      </w:r>
      <w:r w:rsidR="004765AE" w:rsidRPr="00E20305">
        <w:t xml:space="preserve"> göstermiş </w:t>
      </w:r>
      <w:r w:rsidRPr="00E20305">
        <w:t xml:space="preserve">olup </w:t>
      </w:r>
      <w:r w:rsidR="00991076" w:rsidRPr="00E20305">
        <w:t>31.7</w:t>
      </w:r>
      <w:r w:rsidR="00991076">
        <w:t>30</w:t>
      </w:r>
      <w:r w:rsidR="00991076" w:rsidRPr="00E20305">
        <w:t xml:space="preserve">.958 </w:t>
      </w:r>
      <w:r w:rsidRPr="00E20305">
        <w:t>TL olarak gerçekleşmiştir.</w:t>
      </w:r>
      <w:r w:rsidR="009B3DC3" w:rsidRPr="00E20305">
        <w:t xml:space="preserve"> </w:t>
      </w:r>
    </w:p>
    <w:p w14:paraId="78C529CB" w14:textId="4B0C6CC8" w:rsidR="00905622" w:rsidRPr="00E20305" w:rsidRDefault="007936DA" w:rsidP="00197286">
      <w:pPr>
        <w:spacing w:before="100" w:beforeAutospacing="1" w:after="100" w:afterAutospacing="1" w:line="360" w:lineRule="auto"/>
        <w:jc w:val="both"/>
      </w:pPr>
      <w:r w:rsidRPr="00E20305">
        <w:t>Sermaye Giderleri</w:t>
      </w:r>
      <w:r w:rsidR="008321D8" w:rsidRPr="00E20305">
        <w:t>,</w:t>
      </w:r>
      <w:r w:rsidRPr="00E20305">
        <w:t xml:space="preserve"> </w:t>
      </w:r>
      <w:bookmarkStart w:id="2" w:name="_Hlk11923840"/>
      <w:r w:rsidR="001B0E59" w:rsidRPr="00E20305">
        <w:t>20</w:t>
      </w:r>
      <w:r w:rsidR="005E302B" w:rsidRPr="00E20305">
        <w:t>2</w:t>
      </w:r>
      <w:r w:rsidR="0094387C" w:rsidRPr="00E20305">
        <w:t>1</w:t>
      </w:r>
      <w:r w:rsidR="001B0E59" w:rsidRPr="00E20305">
        <w:t xml:space="preserve"> yılı ilk altı </w:t>
      </w:r>
      <w:bookmarkEnd w:id="2"/>
      <w:r w:rsidRPr="00E20305">
        <w:t xml:space="preserve">ay gerçekleşme </w:t>
      </w:r>
      <w:r w:rsidR="00462B6C" w:rsidRPr="00E20305">
        <w:t xml:space="preserve">miktarına </w:t>
      </w:r>
      <w:r w:rsidRPr="00E20305">
        <w:t xml:space="preserve">göre </w:t>
      </w:r>
      <w:r w:rsidRPr="00564B0D">
        <w:t>%</w:t>
      </w:r>
      <w:r w:rsidR="00991076">
        <w:t>23,99</w:t>
      </w:r>
      <w:r w:rsidR="007F79CB" w:rsidRPr="00E20305">
        <w:t xml:space="preserve"> </w:t>
      </w:r>
      <w:r w:rsidR="002776B1" w:rsidRPr="00E20305">
        <w:t xml:space="preserve">artış </w:t>
      </w:r>
      <w:r w:rsidRPr="00E20305">
        <w:t>göstermiş olup</w:t>
      </w:r>
      <w:r w:rsidR="00B5725B" w:rsidRPr="00E20305">
        <w:t xml:space="preserve"> </w:t>
      </w:r>
      <w:r w:rsidR="00991076" w:rsidRPr="00E20305">
        <w:t>20.</w:t>
      </w:r>
      <w:r w:rsidR="00991076">
        <w:t>510</w:t>
      </w:r>
      <w:r w:rsidR="00991076" w:rsidRPr="00E20305">
        <w:t xml:space="preserve">.807 </w:t>
      </w:r>
      <w:r w:rsidR="005E302B" w:rsidRPr="00E20305">
        <w:t xml:space="preserve">TL </w:t>
      </w:r>
      <w:r w:rsidRPr="00E20305">
        <w:t>olarak gerçekleşmiştir.</w:t>
      </w:r>
      <w:r w:rsidR="006F1154" w:rsidRPr="00E20305">
        <w:t xml:space="preserve"> </w:t>
      </w:r>
    </w:p>
    <w:p w14:paraId="30087B18" w14:textId="6C410BCD" w:rsidR="00F5369D" w:rsidRDefault="00C45B72" w:rsidP="00197286">
      <w:pPr>
        <w:spacing w:before="100" w:beforeAutospacing="1" w:after="100" w:afterAutospacing="1" w:line="360" w:lineRule="auto"/>
        <w:jc w:val="both"/>
      </w:pPr>
      <w:r w:rsidRPr="00905622">
        <w:t>Ayrıca 20</w:t>
      </w:r>
      <w:r w:rsidR="001D0B03" w:rsidRPr="00905622">
        <w:t>2</w:t>
      </w:r>
      <w:r w:rsidR="006B4AE9" w:rsidRPr="00905622">
        <w:t>2</w:t>
      </w:r>
      <w:r w:rsidRPr="00905622">
        <w:t xml:space="preserve"> Yılı Merkezi Yönetim Bütçe Kanunu</w:t>
      </w:r>
      <w:r w:rsidR="006F1154" w:rsidRPr="00905622">
        <w:t>’nun</w:t>
      </w:r>
      <w:r w:rsidRPr="00905622">
        <w:t xml:space="preserve"> “Bütçe Düzenine ve Uygulamasına İlişkin Hükümler” başlıklı ikinci bölüm “Aktarma, ekleme, devir ve iptal işlemleri” alt başlıklı 6. Maddesinin </w:t>
      </w:r>
      <w:r w:rsidR="00905622" w:rsidRPr="00905622">
        <w:t>4</w:t>
      </w:r>
      <w:r w:rsidRPr="00905622">
        <w:t xml:space="preserve">. Fıkrası uyarınca </w:t>
      </w:r>
      <w:r w:rsidR="006F1154" w:rsidRPr="00905622">
        <w:t xml:space="preserve">yayınlanan </w:t>
      </w:r>
      <w:r w:rsidR="001D0B03" w:rsidRPr="00905622">
        <w:t>202</w:t>
      </w:r>
      <w:r w:rsidR="006B4AE9" w:rsidRPr="00905622">
        <w:t>2</w:t>
      </w:r>
      <w:r w:rsidR="001D0B03" w:rsidRPr="00905622">
        <w:t xml:space="preserve"> Yılı Programının Uygulanması, Koordinasyonu ve İzlenmesine Dair Karar esaslarına </w:t>
      </w:r>
      <w:r w:rsidR="003E49E6" w:rsidRPr="00905622">
        <w:t>da</w:t>
      </w:r>
      <w:r w:rsidR="006F1154" w:rsidRPr="00905622">
        <w:t xml:space="preserve"> uyulmuştur.</w:t>
      </w:r>
    </w:p>
    <w:p w14:paraId="5D9C35C8" w14:textId="778A00D5" w:rsidR="007A7D5B" w:rsidRPr="00301353" w:rsidRDefault="00D0163B" w:rsidP="00301353">
      <w:pPr>
        <w:spacing w:line="360" w:lineRule="auto"/>
        <w:rPr>
          <w:b/>
        </w:rPr>
      </w:pPr>
      <w:r w:rsidRPr="00301353">
        <w:rPr>
          <w:b/>
        </w:rPr>
        <w:t>Grafik</w:t>
      </w:r>
      <w:r w:rsidR="00301353">
        <w:rPr>
          <w:b/>
        </w:rPr>
        <w:t xml:space="preserve"> 1: </w:t>
      </w:r>
      <w:r w:rsidR="00847100" w:rsidRPr="00301353">
        <w:rPr>
          <w:b/>
          <w:color w:val="000000" w:themeColor="text1"/>
        </w:rPr>
        <w:t>20</w:t>
      </w:r>
      <w:r w:rsidR="005E302B" w:rsidRPr="00301353">
        <w:rPr>
          <w:b/>
          <w:color w:val="000000" w:themeColor="text1"/>
        </w:rPr>
        <w:t>2</w:t>
      </w:r>
      <w:r w:rsidR="00170AF5">
        <w:rPr>
          <w:b/>
          <w:color w:val="000000" w:themeColor="text1"/>
        </w:rPr>
        <w:t>1</w:t>
      </w:r>
      <w:r w:rsidR="00847100" w:rsidRPr="00301353">
        <w:rPr>
          <w:b/>
          <w:color w:val="000000" w:themeColor="text1"/>
        </w:rPr>
        <w:t>-20</w:t>
      </w:r>
      <w:r w:rsidR="001D0B03" w:rsidRPr="00301353">
        <w:rPr>
          <w:b/>
          <w:color w:val="000000" w:themeColor="text1"/>
        </w:rPr>
        <w:t>2</w:t>
      </w:r>
      <w:r w:rsidR="00170AF5">
        <w:rPr>
          <w:b/>
          <w:color w:val="000000" w:themeColor="text1"/>
        </w:rPr>
        <w:t>2</w:t>
      </w:r>
      <w:r w:rsidR="006958D0" w:rsidRPr="00301353">
        <w:rPr>
          <w:b/>
          <w:color w:val="000000" w:themeColor="text1"/>
        </w:rPr>
        <w:t xml:space="preserve"> Yıl</w:t>
      </w:r>
      <w:r w:rsidR="00301353" w:rsidRPr="00301353">
        <w:rPr>
          <w:b/>
          <w:color w:val="000000" w:themeColor="text1"/>
        </w:rPr>
        <w:t>ları</w:t>
      </w:r>
      <w:r w:rsidR="00847100" w:rsidRPr="00301353">
        <w:rPr>
          <w:b/>
          <w:color w:val="000000" w:themeColor="text1"/>
        </w:rPr>
        <w:t xml:space="preserve"> İlk Altı Ay </w:t>
      </w:r>
      <w:r w:rsidR="007514FB" w:rsidRPr="00301353">
        <w:rPr>
          <w:b/>
        </w:rPr>
        <w:t xml:space="preserve">Bütçe Giderleri </w:t>
      </w:r>
      <w:r w:rsidR="006958D0" w:rsidRPr="00301353">
        <w:rPr>
          <w:b/>
        </w:rPr>
        <w:t>Karşılaştırması</w:t>
      </w:r>
    </w:p>
    <w:p w14:paraId="376445B4" w14:textId="734A6E1D" w:rsidR="00301353" w:rsidRDefault="00FD7E61" w:rsidP="00FD7E61">
      <w:pPr>
        <w:spacing w:before="100" w:beforeAutospacing="1" w:after="100" w:afterAutospacing="1" w:line="360" w:lineRule="auto"/>
      </w:pPr>
      <w:r>
        <w:rPr>
          <w:noProof/>
        </w:rPr>
        <w:drawing>
          <wp:inline distT="0" distB="0" distL="0" distR="0" wp14:anchorId="747BB28B" wp14:editId="167EA7D9">
            <wp:extent cx="6377940" cy="3295650"/>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7711" cy="3305866"/>
                    </a:xfrm>
                    <a:prstGeom prst="rect">
                      <a:avLst/>
                    </a:prstGeom>
                    <a:noFill/>
                  </pic:spPr>
                </pic:pic>
              </a:graphicData>
            </a:graphic>
          </wp:inline>
        </w:drawing>
      </w:r>
    </w:p>
    <w:p w14:paraId="096F315F" w14:textId="77777777" w:rsidR="00FD7E61" w:rsidRPr="00FD7E61" w:rsidRDefault="00FD7E61" w:rsidP="00FD7E61">
      <w:pPr>
        <w:spacing w:before="100" w:beforeAutospacing="1" w:after="100" w:afterAutospacing="1" w:line="360" w:lineRule="auto"/>
      </w:pPr>
    </w:p>
    <w:p w14:paraId="12D7C27B" w14:textId="1EC625A1" w:rsidR="00DF3D35" w:rsidRDefault="00462B6C" w:rsidP="00197286">
      <w:pPr>
        <w:spacing w:before="100" w:beforeAutospacing="1" w:after="100" w:afterAutospacing="1" w:line="360" w:lineRule="auto"/>
        <w:jc w:val="both"/>
        <w:rPr>
          <w:color w:val="000000" w:themeColor="text1"/>
        </w:rPr>
      </w:pPr>
      <w:r w:rsidRPr="00BD10CB">
        <w:rPr>
          <w:color w:val="000000" w:themeColor="text1"/>
        </w:rPr>
        <w:t xml:space="preserve">İlk </w:t>
      </w:r>
      <w:r w:rsidR="00714AE7" w:rsidRPr="00BD10CB">
        <w:rPr>
          <w:color w:val="000000" w:themeColor="text1"/>
        </w:rPr>
        <w:t>altı aylık dönemde gider gerçekleşmesi</w:t>
      </w:r>
      <w:r w:rsidR="005830D0" w:rsidRPr="00BD10CB">
        <w:rPr>
          <w:color w:val="000000" w:themeColor="text1"/>
        </w:rPr>
        <w:t>,</w:t>
      </w:r>
      <w:r w:rsidR="00714AE7" w:rsidRPr="00BD10CB">
        <w:rPr>
          <w:color w:val="000000" w:themeColor="text1"/>
        </w:rPr>
        <w:t xml:space="preserve"> 20</w:t>
      </w:r>
      <w:r w:rsidR="005E302B" w:rsidRPr="00BD10CB">
        <w:rPr>
          <w:color w:val="000000" w:themeColor="text1"/>
        </w:rPr>
        <w:t>2</w:t>
      </w:r>
      <w:r w:rsidR="0088581F" w:rsidRPr="00BD10CB">
        <w:rPr>
          <w:color w:val="000000" w:themeColor="text1"/>
        </w:rPr>
        <w:t>1</w:t>
      </w:r>
      <w:r w:rsidR="00714AE7" w:rsidRPr="00BD10CB">
        <w:rPr>
          <w:color w:val="000000" w:themeColor="text1"/>
        </w:rPr>
        <w:t xml:space="preserve"> yılının aynı dönemine göre %</w:t>
      </w:r>
      <w:r w:rsidR="0088581F" w:rsidRPr="00BD10CB">
        <w:rPr>
          <w:color w:val="000000" w:themeColor="text1"/>
        </w:rPr>
        <w:t>7</w:t>
      </w:r>
      <w:r w:rsidR="005E302B" w:rsidRPr="00BD10CB">
        <w:rPr>
          <w:color w:val="000000" w:themeColor="text1"/>
        </w:rPr>
        <w:t>9</w:t>
      </w:r>
      <w:r w:rsidR="00482E13" w:rsidRPr="00BD10CB">
        <w:rPr>
          <w:color w:val="000000" w:themeColor="text1"/>
        </w:rPr>
        <w:t>,</w:t>
      </w:r>
      <w:r w:rsidR="0088581F" w:rsidRPr="00BD10CB">
        <w:rPr>
          <w:color w:val="000000" w:themeColor="text1"/>
        </w:rPr>
        <w:t>14</w:t>
      </w:r>
      <w:r w:rsidR="00714AE7" w:rsidRPr="00BD10CB">
        <w:t xml:space="preserve"> </w:t>
      </w:r>
      <w:r w:rsidR="007266D9" w:rsidRPr="00BD10CB">
        <w:rPr>
          <w:color w:val="000000" w:themeColor="text1"/>
        </w:rPr>
        <w:t>a</w:t>
      </w:r>
      <w:r w:rsidR="00482E13" w:rsidRPr="00BD10CB">
        <w:rPr>
          <w:color w:val="000000" w:themeColor="text1"/>
        </w:rPr>
        <w:t>rtış</w:t>
      </w:r>
      <w:r w:rsidR="004765AE" w:rsidRPr="00BD10CB">
        <w:rPr>
          <w:color w:val="000000" w:themeColor="text1"/>
        </w:rPr>
        <w:t xml:space="preserve">la </w:t>
      </w:r>
      <w:r w:rsidR="00500990" w:rsidRPr="00BD10CB">
        <w:rPr>
          <w:color w:val="000000" w:themeColor="text1"/>
        </w:rPr>
        <w:t>611.976.274</w:t>
      </w:r>
      <w:r w:rsidR="00714AE7" w:rsidRPr="00BD10CB">
        <w:t xml:space="preserve"> </w:t>
      </w:r>
      <w:r w:rsidR="00714AE7" w:rsidRPr="00BD10CB">
        <w:rPr>
          <w:color w:val="000000" w:themeColor="text1"/>
        </w:rPr>
        <w:t>TL</w:t>
      </w:r>
      <w:r w:rsidR="001054D8" w:rsidRPr="00BD10CB">
        <w:rPr>
          <w:color w:val="000000" w:themeColor="text1"/>
        </w:rPr>
        <w:t xml:space="preserve"> olup </w:t>
      </w:r>
      <w:r w:rsidRPr="00BD10CB">
        <w:rPr>
          <w:color w:val="000000" w:themeColor="text1"/>
        </w:rPr>
        <w:t>20</w:t>
      </w:r>
      <w:r w:rsidR="00482E13" w:rsidRPr="00BD10CB">
        <w:rPr>
          <w:color w:val="000000" w:themeColor="text1"/>
        </w:rPr>
        <w:t>2</w:t>
      </w:r>
      <w:r w:rsidR="00734E31" w:rsidRPr="00BD10CB">
        <w:rPr>
          <w:color w:val="000000" w:themeColor="text1"/>
        </w:rPr>
        <w:t>2</w:t>
      </w:r>
      <w:r w:rsidRPr="00BD10CB">
        <w:rPr>
          <w:color w:val="000000" w:themeColor="text1"/>
        </w:rPr>
        <w:t xml:space="preserve"> yılı </w:t>
      </w:r>
      <w:r w:rsidR="005830D0" w:rsidRPr="00BD10CB">
        <w:rPr>
          <w:color w:val="000000" w:themeColor="text1"/>
        </w:rPr>
        <w:t>başlangıç ödeneğine</w:t>
      </w:r>
      <w:r w:rsidRPr="00BD10CB">
        <w:rPr>
          <w:color w:val="000000" w:themeColor="text1"/>
        </w:rPr>
        <w:t xml:space="preserve"> göre ise</w:t>
      </w:r>
      <w:r w:rsidR="00714AE7" w:rsidRPr="00BD10CB">
        <w:rPr>
          <w:color w:val="000000" w:themeColor="text1"/>
        </w:rPr>
        <w:t xml:space="preserve"> %</w:t>
      </w:r>
      <w:r w:rsidR="00500990" w:rsidRPr="00BD10CB">
        <w:rPr>
          <w:color w:val="000000" w:themeColor="text1"/>
        </w:rPr>
        <w:t>67,13</w:t>
      </w:r>
      <w:r w:rsidR="00714AE7" w:rsidRPr="00BD10CB">
        <w:t xml:space="preserve"> </w:t>
      </w:r>
      <w:r w:rsidR="00714AE7" w:rsidRPr="00BD10CB">
        <w:rPr>
          <w:color w:val="000000" w:themeColor="text1"/>
        </w:rPr>
        <w:t>oranında gerçekleşmiştir.</w:t>
      </w:r>
    </w:p>
    <w:p w14:paraId="7A4C9DCE" w14:textId="77777777" w:rsidR="002D1280" w:rsidRPr="002B3E99" w:rsidRDefault="002D1280" w:rsidP="000953E3">
      <w:pPr>
        <w:spacing w:before="100" w:beforeAutospacing="1" w:after="100" w:afterAutospacing="1"/>
        <w:ind w:firstLine="567"/>
        <w:jc w:val="both"/>
      </w:pPr>
      <w:r w:rsidRPr="002B3E99">
        <w:rPr>
          <w:b/>
          <w:bCs/>
        </w:rPr>
        <w:lastRenderedPageBreak/>
        <w:t>B. Bütçe Gelirleri</w:t>
      </w:r>
    </w:p>
    <w:p w14:paraId="56DDA151" w14:textId="0F8278EB" w:rsidR="006E53E2" w:rsidRDefault="000A79E0" w:rsidP="00197286">
      <w:pPr>
        <w:spacing w:line="360" w:lineRule="auto"/>
        <w:jc w:val="both"/>
      </w:pPr>
      <w:r>
        <w:t>20</w:t>
      </w:r>
      <w:r w:rsidR="000F55F4">
        <w:t>2</w:t>
      </w:r>
      <w:r w:rsidR="00334E65">
        <w:t>2</w:t>
      </w:r>
      <w:r w:rsidR="003A6B77">
        <w:t xml:space="preserve"> </w:t>
      </w:r>
      <w:r>
        <w:t xml:space="preserve">yılı tahmin edilen gelirler ve </w:t>
      </w:r>
      <w:r w:rsidR="00F842E8">
        <w:t>20</w:t>
      </w:r>
      <w:r w:rsidR="001C05C1">
        <w:t>2</w:t>
      </w:r>
      <w:r w:rsidR="00334E65">
        <w:t>2</w:t>
      </w:r>
      <w:r w:rsidR="00F842E8">
        <w:t xml:space="preserve"> yılı</w:t>
      </w:r>
      <w:r w:rsidR="00276186">
        <w:t xml:space="preserve"> </w:t>
      </w:r>
      <w:r w:rsidR="00F842E8">
        <w:t>i</w:t>
      </w:r>
      <w:r w:rsidR="00F15C02" w:rsidRPr="002B3E99">
        <w:t>lk altı ay</w:t>
      </w:r>
      <w:r w:rsidR="00417CFE" w:rsidRPr="002B3E99">
        <w:t>a</w:t>
      </w:r>
      <w:r>
        <w:t xml:space="preserve"> ilişkin gelir tahsilatları aşağıdaki tabloda gösterilmiştir.</w:t>
      </w:r>
    </w:p>
    <w:p w14:paraId="34E987A9" w14:textId="46AAFFC9" w:rsidR="00D0163B" w:rsidRPr="00301353" w:rsidRDefault="00D0163B" w:rsidP="00301353">
      <w:pPr>
        <w:spacing w:line="360" w:lineRule="auto"/>
        <w:rPr>
          <w:b/>
        </w:rPr>
      </w:pPr>
      <w:r w:rsidRPr="00301353">
        <w:rPr>
          <w:b/>
        </w:rPr>
        <w:t>Tablo 2</w:t>
      </w:r>
      <w:r w:rsidR="00301353">
        <w:rPr>
          <w:b/>
        </w:rPr>
        <w:t xml:space="preserve">: </w:t>
      </w:r>
      <w:r w:rsidR="006958D0" w:rsidRPr="00301353">
        <w:rPr>
          <w:b/>
        </w:rPr>
        <w:t>202</w:t>
      </w:r>
      <w:r w:rsidR="00334E65">
        <w:rPr>
          <w:b/>
        </w:rPr>
        <w:t>2</w:t>
      </w:r>
      <w:r w:rsidR="006958D0" w:rsidRPr="00301353">
        <w:rPr>
          <w:b/>
        </w:rPr>
        <w:t xml:space="preserve"> Yılı </w:t>
      </w:r>
      <w:r w:rsidR="00301353">
        <w:rPr>
          <w:b/>
        </w:rPr>
        <w:t xml:space="preserve">Ocak- Haziran Dönemi </w:t>
      </w:r>
      <w:r w:rsidRPr="00301353">
        <w:rPr>
          <w:b/>
        </w:rPr>
        <w:t>Gelir</w:t>
      </w:r>
      <w:r w:rsidR="006958D0" w:rsidRPr="00301353">
        <w:rPr>
          <w:b/>
        </w:rPr>
        <w:t xml:space="preserve"> Gerçekleşm</w:t>
      </w:r>
      <w:r w:rsidR="00301353">
        <w:rPr>
          <w:b/>
        </w:rPr>
        <w:t>esi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2268"/>
        <w:gridCol w:w="2410"/>
        <w:gridCol w:w="2090"/>
      </w:tblGrid>
      <w:tr w:rsidR="00854E40" w:rsidRPr="002B3E99" w14:paraId="5884A1F7" w14:textId="77777777" w:rsidTr="00301353">
        <w:trPr>
          <w:trHeight w:val="858"/>
        </w:trPr>
        <w:tc>
          <w:tcPr>
            <w:tcW w:w="2523" w:type="dxa"/>
            <w:shd w:val="clear" w:color="auto" w:fill="BFBFBF" w:themeFill="background1" w:themeFillShade="BF"/>
            <w:vAlign w:val="center"/>
          </w:tcPr>
          <w:p w14:paraId="7E0634DC" w14:textId="77777777" w:rsidR="00854E40" w:rsidRPr="00D407A5" w:rsidRDefault="00854E40" w:rsidP="00D407A5">
            <w:pPr>
              <w:spacing w:before="100" w:beforeAutospacing="1" w:after="100" w:afterAutospacing="1"/>
              <w:jc w:val="center"/>
              <w:rPr>
                <w:b/>
                <w:bCs/>
              </w:rPr>
            </w:pPr>
            <w:r w:rsidRPr="00D407A5">
              <w:rPr>
                <w:b/>
                <w:bCs/>
              </w:rPr>
              <w:t>Bütçe Gelirleri</w:t>
            </w:r>
          </w:p>
        </w:tc>
        <w:tc>
          <w:tcPr>
            <w:tcW w:w="2268" w:type="dxa"/>
            <w:shd w:val="clear" w:color="auto" w:fill="BFBFBF" w:themeFill="background1" w:themeFillShade="BF"/>
            <w:vAlign w:val="center"/>
          </w:tcPr>
          <w:p w14:paraId="4F26CD4A" w14:textId="77777777" w:rsidR="00854E40" w:rsidRPr="00D407A5" w:rsidRDefault="004A6B41" w:rsidP="00D407A5">
            <w:pPr>
              <w:spacing w:before="100" w:beforeAutospacing="1" w:after="100" w:afterAutospacing="1"/>
              <w:jc w:val="center"/>
              <w:rPr>
                <w:b/>
                <w:bCs/>
              </w:rPr>
            </w:pPr>
            <w:r w:rsidRPr="00D407A5">
              <w:rPr>
                <w:b/>
                <w:bCs/>
              </w:rPr>
              <w:t>Tahmin E</w:t>
            </w:r>
            <w:r w:rsidR="00854E40" w:rsidRPr="00D407A5">
              <w:rPr>
                <w:b/>
                <w:bCs/>
              </w:rPr>
              <w:t>dilen Gelir</w:t>
            </w:r>
          </w:p>
        </w:tc>
        <w:tc>
          <w:tcPr>
            <w:tcW w:w="2410" w:type="dxa"/>
            <w:shd w:val="clear" w:color="auto" w:fill="BFBFBF" w:themeFill="background1" w:themeFillShade="BF"/>
            <w:vAlign w:val="center"/>
          </w:tcPr>
          <w:p w14:paraId="1E9E62FB" w14:textId="77777777" w:rsidR="007B5C7C" w:rsidRDefault="007B5C7C" w:rsidP="007B5C7C">
            <w:pPr>
              <w:jc w:val="center"/>
              <w:rPr>
                <w:b/>
                <w:bCs/>
              </w:rPr>
            </w:pPr>
            <w:r w:rsidRPr="007B5C7C">
              <w:rPr>
                <w:b/>
                <w:bCs/>
              </w:rPr>
              <w:t>Tah</w:t>
            </w:r>
            <w:r w:rsidR="00910216">
              <w:rPr>
                <w:b/>
                <w:bCs/>
              </w:rPr>
              <w:t>s</w:t>
            </w:r>
            <w:r w:rsidRPr="007B5C7C">
              <w:rPr>
                <w:b/>
                <w:bCs/>
              </w:rPr>
              <w:t>i</w:t>
            </w:r>
            <w:r w:rsidR="00910216">
              <w:rPr>
                <w:b/>
                <w:bCs/>
              </w:rPr>
              <w:t>l</w:t>
            </w:r>
            <w:r w:rsidRPr="007B5C7C">
              <w:rPr>
                <w:b/>
                <w:bCs/>
              </w:rPr>
              <w:t xml:space="preserve"> Edilen</w:t>
            </w:r>
          </w:p>
          <w:p w14:paraId="3D47FB85" w14:textId="77777777" w:rsidR="00854E40" w:rsidRPr="00D407A5" w:rsidRDefault="007B5C7C" w:rsidP="007B5C7C">
            <w:pPr>
              <w:jc w:val="center"/>
              <w:rPr>
                <w:b/>
                <w:bCs/>
              </w:rPr>
            </w:pPr>
            <w:r w:rsidRPr="007B5C7C">
              <w:rPr>
                <w:b/>
                <w:bCs/>
              </w:rPr>
              <w:t>Gelir</w:t>
            </w:r>
          </w:p>
        </w:tc>
        <w:tc>
          <w:tcPr>
            <w:tcW w:w="2090" w:type="dxa"/>
            <w:shd w:val="clear" w:color="auto" w:fill="BFBFBF" w:themeFill="background1" w:themeFillShade="BF"/>
            <w:vAlign w:val="center"/>
          </w:tcPr>
          <w:p w14:paraId="0D88E9F9" w14:textId="77777777" w:rsidR="00854E40" w:rsidRPr="00D407A5" w:rsidRDefault="00854E40" w:rsidP="00D407A5">
            <w:pPr>
              <w:spacing w:before="100" w:beforeAutospacing="1" w:after="100" w:afterAutospacing="1"/>
              <w:jc w:val="center"/>
              <w:rPr>
                <w:b/>
                <w:bCs/>
              </w:rPr>
            </w:pPr>
            <w:r w:rsidRPr="00D407A5">
              <w:rPr>
                <w:b/>
                <w:bCs/>
              </w:rPr>
              <w:t>Gerçekleşme Yüzdesi</w:t>
            </w:r>
            <w:r w:rsidR="00F96F30">
              <w:rPr>
                <w:b/>
                <w:bCs/>
              </w:rPr>
              <w:t xml:space="preserve"> %</w:t>
            </w:r>
          </w:p>
        </w:tc>
      </w:tr>
      <w:tr w:rsidR="00854E40" w:rsidRPr="00E20305" w14:paraId="708A6FE9" w14:textId="77777777" w:rsidTr="00301353">
        <w:trPr>
          <w:trHeight w:val="702"/>
        </w:trPr>
        <w:tc>
          <w:tcPr>
            <w:tcW w:w="2523" w:type="dxa"/>
            <w:vAlign w:val="center"/>
          </w:tcPr>
          <w:p w14:paraId="73465685" w14:textId="77777777" w:rsidR="00854E40" w:rsidRPr="00E20305" w:rsidRDefault="00854E40" w:rsidP="00D407A5">
            <w:pPr>
              <w:spacing w:before="100" w:beforeAutospacing="1" w:after="100" w:afterAutospacing="1"/>
            </w:pPr>
            <w:r w:rsidRPr="00E20305">
              <w:t>03. Teşebbüs ve Mülkiyet Gelirleri</w:t>
            </w:r>
          </w:p>
        </w:tc>
        <w:tc>
          <w:tcPr>
            <w:tcW w:w="2268" w:type="dxa"/>
            <w:vAlign w:val="center"/>
          </w:tcPr>
          <w:p w14:paraId="6C722BB1" w14:textId="0E76FE85" w:rsidR="00854E40" w:rsidRPr="00E20305" w:rsidRDefault="005546A3" w:rsidP="00F15563">
            <w:pPr>
              <w:spacing w:before="100" w:beforeAutospacing="1" w:after="100" w:afterAutospacing="1"/>
              <w:jc w:val="right"/>
            </w:pPr>
            <w:r w:rsidRPr="00E20305">
              <w:t>7</w:t>
            </w:r>
            <w:r w:rsidR="005B09DE" w:rsidRPr="00E20305">
              <w:t>5</w:t>
            </w:r>
            <w:r w:rsidR="001054D8" w:rsidRPr="00E20305">
              <w:t>.</w:t>
            </w:r>
            <w:r w:rsidRPr="00E20305">
              <w:t>915</w:t>
            </w:r>
            <w:r w:rsidR="001054D8" w:rsidRPr="00E20305">
              <w:t>.000</w:t>
            </w:r>
            <w:r w:rsidR="00854E40" w:rsidRPr="00E20305">
              <w:t xml:space="preserve"> TL</w:t>
            </w:r>
          </w:p>
        </w:tc>
        <w:tc>
          <w:tcPr>
            <w:tcW w:w="2410" w:type="dxa"/>
            <w:vAlign w:val="center"/>
          </w:tcPr>
          <w:p w14:paraId="73031D68" w14:textId="3F9660F6" w:rsidR="00854E40" w:rsidRPr="00B32C33" w:rsidRDefault="006B250E" w:rsidP="00B32C33">
            <w:pPr>
              <w:spacing w:before="100" w:beforeAutospacing="1" w:after="100" w:afterAutospacing="1"/>
              <w:jc w:val="right"/>
            </w:pPr>
            <w:r>
              <w:t>49</w:t>
            </w:r>
            <w:r w:rsidR="00653A41">
              <w:t>.</w:t>
            </w:r>
            <w:r>
              <w:t>561</w:t>
            </w:r>
            <w:r w:rsidR="00653A41">
              <w:t>.</w:t>
            </w:r>
            <w:r>
              <w:t>092</w:t>
            </w:r>
            <w:r w:rsidR="00B32C33" w:rsidRPr="00B32C33">
              <w:t xml:space="preserve"> </w:t>
            </w:r>
            <w:r w:rsidR="00854E40" w:rsidRPr="00B32C33">
              <w:t>TL</w:t>
            </w:r>
          </w:p>
        </w:tc>
        <w:tc>
          <w:tcPr>
            <w:tcW w:w="2090" w:type="dxa"/>
            <w:vAlign w:val="center"/>
          </w:tcPr>
          <w:p w14:paraId="598C2593" w14:textId="6D0471EB" w:rsidR="00854E40" w:rsidRPr="00B32C33" w:rsidRDefault="00653A41" w:rsidP="00B32C33">
            <w:pPr>
              <w:spacing w:before="100" w:beforeAutospacing="1" w:after="100" w:afterAutospacing="1"/>
              <w:jc w:val="center"/>
            </w:pPr>
            <w:r>
              <w:t>65</w:t>
            </w:r>
            <w:r w:rsidR="0094387C" w:rsidRPr="00B32C33">
              <w:t>,</w:t>
            </w:r>
            <w:r>
              <w:t>28</w:t>
            </w:r>
            <w:r w:rsidR="00B32C33">
              <w:t xml:space="preserve"> </w:t>
            </w:r>
          </w:p>
        </w:tc>
      </w:tr>
      <w:tr w:rsidR="001F235B" w:rsidRPr="00E20305" w14:paraId="4AC17F80" w14:textId="77777777" w:rsidTr="00301353">
        <w:trPr>
          <w:trHeight w:val="1060"/>
        </w:trPr>
        <w:tc>
          <w:tcPr>
            <w:tcW w:w="2523" w:type="dxa"/>
            <w:vAlign w:val="center"/>
          </w:tcPr>
          <w:p w14:paraId="09F432FC" w14:textId="77777777" w:rsidR="001F235B" w:rsidRPr="00E20305" w:rsidRDefault="001F235B" w:rsidP="00D407A5">
            <w:pPr>
              <w:spacing w:before="100" w:beforeAutospacing="1" w:after="100" w:afterAutospacing="1"/>
            </w:pPr>
            <w:r w:rsidRPr="00E20305">
              <w:t>04. Alınan Bağış ve Yardımlar ile Özel Gelirler</w:t>
            </w:r>
            <w:r w:rsidR="007E47E0" w:rsidRPr="00E20305">
              <w:t>- Hazine Yardımı</w:t>
            </w:r>
          </w:p>
        </w:tc>
        <w:tc>
          <w:tcPr>
            <w:tcW w:w="2268" w:type="dxa"/>
            <w:vAlign w:val="center"/>
          </w:tcPr>
          <w:p w14:paraId="7854B267" w14:textId="084BE033" w:rsidR="001F235B" w:rsidRPr="00E20305" w:rsidRDefault="005546A3" w:rsidP="0018264F">
            <w:pPr>
              <w:spacing w:before="100" w:beforeAutospacing="1" w:after="100" w:afterAutospacing="1"/>
              <w:jc w:val="right"/>
            </w:pPr>
            <w:r w:rsidRPr="00E20305">
              <w:t>790.820</w:t>
            </w:r>
            <w:r w:rsidR="001054D8" w:rsidRPr="00E20305">
              <w:t>.000</w:t>
            </w:r>
            <w:r w:rsidR="001F235B" w:rsidRPr="00E20305">
              <w:t xml:space="preserve"> TL</w:t>
            </w:r>
          </w:p>
        </w:tc>
        <w:tc>
          <w:tcPr>
            <w:tcW w:w="2410" w:type="dxa"/>
            <w:vAlign w:val="center"/>
          </w:tcPr>
          <w:p w14:paraId="644D16D9" w14:textId="6CFAF80C" w:rsidR="001F235B" w:rsidRPr="00B32C33" w:rsidRDefault="006B250E" w:rsidP="00B32C33">
            <w:pPr>
              <w:spacing w:before="100" w:beforeAutospacing="1" w:after="100" w:afterAutospacing="1"/>
              <w:jc w:val="right"/>
            </w:pPr>
            <w:r>
              <w:t>555.809</w:t>
            </w:r>
            <w:r w:rsidR="00653A41">
              <w:t>.</w:t>
            </w:r>
            <w:r>
              <w:t>785</w:t>
            </w:r>
            <w:r w:rsidR="00B32C33">
              <w:t xml:space="preserve"> TL</w:t>
            </w:r>
          </w:p>
        </w:tc>
        <w:tc>
          <w:tcPr>
            <w:tcW w:w="2090" w:type="dxa"/>
            <w:vAlign w:val="center"/>
          </w:tcPr>
          <w:p w14:paraId="7C725F5D" w14:textId="358C7794" w:rsidR="00DF3D35" w:rsidRPr="00B32C33" w:rsidRDefault="00653A41" w:rsidP="00B32C33">
            <w:pPr>
              <w:spacing w:before="100" w:beforeAutospacing="1" w:after="100" w:afterAutospacing="1"/>
              <w:jc w:val="center"/>
            </w:pPr>
            <w:r>
              <w:t>70</w:t>
            </w:r>
            <w:r w:rsidR="0094387C" w:rsidRPr="00B32C33">
              <w:t>,</w:t>
            </w:r>
            <w:r w:rsidR="00F50713">
              <w:t>28</w:t>
            </w:r>
            <w:r w:rsidR="00B32C33">
              <w:t xml:space="preserve"> </w:t>
            </w:r>
          </w:p>
        </w:tc>
      </w:tr>
      <w:tr w:rsidR="001F235B" w:rsidRPr="00E20305" w14:paraId="2C5F5D20" w14:textId="77777777" w:rsidTr="00301353">
        <w:trPr>
          <w:trHeight w:val="587"/>
        </w:trPr>
        <w:tc>
          <w:tcPr>
            <w:tcW w:w="2523" w:type="dxa"/>
            <w:vAlign w:val="center"/>
          </w:tcPr>
          <w:p w14:paraId="7C453022" w14:textId="77777777" w:rsidR="001F235B" w:rsidRPr="00E20305" w:rsidRDefault="001F235B" w:rsidP="00D407A5">
            <w:pPr>
              <w:spacing w:before="100" w:beforeAutospacing="1" w:after="100" w:afterAutospacing="1"/>
            </w:pPr>
            <w:r w:rsidRPr="00E20305">
              <w:t>05. Diğer Gelirler</w:t>
            </w:r>
          </w:p>
        </w:tc>
        <w:tc>
          <w:tcPr>
            <w:tcW w:w="2268" w:type="dxa"/>
            <w:vAlign w:val="center"/>
          </w:tcPr>
          <w:p w14:paraId="05547201" w14:textId="4F20146E" w:rsidR="001F235B" w:rsidRPr="00E20305" w:rsidRDefault="005546A3" w:rsidP="0018264F">
            <w:pPr>
              <w:spacing w:before="100" w:beforeAutospacing="1" w:after="100" w:afterAutospacing="1"/>
              <w:jc w:val="right"/>
            </w:pPr>
            <w:r w:rsidRPr="00E20305">
              <w:t>44.764</w:t>
            </w:r>
            <w:r w:rsidR="006A33FB" w:rsidRPr="00E20305">
              <w:t>.000</w:t>
            </w:r>
            <w:r w:rsidR="001F235B" w:rsidRPr="00E20305">
              <w:t xml:space="preserve"> TL</w:t>
            </w:r>
          </w:p>
        </w:tc>
        <w:tc>
          <w:tcPr>
            <w:tcW w:w="2410" w:type="dxa"/>
            <w:vAlign w:val="center"/>
          </w:tcPr>
          <w:p w14:paraId="13A64856" w14:textId="7AAF8391" w:rsidR="001F235B" w:rsidRPr="00B32C33" w:rsidRDefault="006B250E" w:rsidP="00B32C33">
            <w:pPr>
              <w:spacing w:before="100" w:beforeAutospacing="1" w:after="100" w:afterAutospacing="1"/>
              <w:jc w:val="right"/>
            </w:pPr>
            <w:r>
              <w:t>1</w:t>
            </w:r>
            <w:r w:rsidR="0094387C" w:rsidRPr="00B32C33">
              <w:t>1.</w:t>
            </w:r>
            <w:r>
              <w:t>421</w:t>
            </w:r>
            <w:r w:rsidR="0094387C" w:rsidRPr="00B32C33">
              <w:t>.</w:t>
            </w:r>
            <w:r>
              <w:t>371</w:t>
            </w:r>
            <w:r w:rsidR="00B32C33">
              <w:t xml:space="preserve"> TL</w:t>
            </w:r>
          </w:p>
        </w:tc>
        <w:tc>
          <w:tcPr>
            <w:tcW w:w="2090" w:type="dxa"/>
            <w:vAlign w:val="center"/>
          </w:tcPr>
          <w:p w14:paraId="6D31D904" w14:textId="06A54405" w:rsidR="00CA5D28" w:rsidRPr="00B32C33" w:rsidRDefault="0048647C" w:rsidP="00B32C33">
            <w:pPr>
              <w:spacing w:before="100" w:beforeAutospacing="1" w:after="100" w:afterAutospacing="1"/>
              <w:jc w:val="center"/>
            </w:pPr>
            <w:r>
              <w:t>25</w:t>
            </w:r>
            <w:r w:rsidR="0094387C" w:rsidRPr="00B32C33">
              <w:t>,</w:t>
            </w:r>
            <w:r>
              <w:t>51</w:t>
            </w:r>
            <w:r w:rsidR="00B32C33">
              <w:t xml:space="preserve"> </w:t>
            </w:r>
          </w:p>
        </w:tc>
      </w:tr>
      <w:tr w:rsidR="001F235B" w:rsidRPr="00E20305" w14:paraId="3E5075CC" w14:textId="77777777" w:rsidTr="00301353">
        <w:trPr>
          <w:trHeight w:val="411"/>
        </w:trPr>
        <w:tc>
          <w:tcPr>
            <w:tcW w:w="2523" w:type="dxa"/>
            <w:vAlign w:val="center"/>
          </w:tcPr>
          <w:p w14:paraId="6184530A" w14:textId="77777777" w:rsidR="001F235B" w:rsidRPr="00E20305" w:rsidRDefault="001F235B" w:rsidP="00D407A5">
            <w:pPr>
              <w:spacing w:before="100" w:beforeAutospacing="1" w:after="100" w:afterAutospacing="1"/>
              <w:jc w:val="center"/>
              <w:rPr>
                <w:b/>
                <w:bCs/>
              </w:rPr>
            </w:pPr>
            <w:r w:rsidRPr="00E20305">
              <w:rPr>
                <w:b/>
                <w:bCs/>
              </w:rPr>
              <w:t>Toplam</w:t>
            </w:r>
          </w:p>
        </w:tc>
        <w:tc>
          <w:tcPr>
            <w:tcW w:w="2268" w:type="dxa"/>
            <w:vAlign w:val="center"/>
          </w:tcPr>
          <w:p w14:paraId="2C728C3D" w14:textId="58EDABA1" w:rsidR="001F235B" w:rsidRPr="00E20305" w:rsidRDefault="005546A3" w:rsidP="00D407A5">
            <w:pPr>
              <w:spacing w:before="100" w:beforeAutospacing="1" w:after="100" w:afterAutospacing="1"/>
              <w:jc w:val="right"/>
              <w:rPr>
                <w:b/>
                <w:bCs/>
              </w:rPr>
            </w:pPr>
            <w:r w:rsidRPr="00E20305">
              <w:rPr>
                <w:b/>
                <w:bCs/>
              </w:rPr>
              <w:t>911</w:t>
            </w:r>
            <w:r w:rsidR="001054D8" w:rsidRPr="00E20305">
              <w:rPr>
                <w:b/>
                <w:bCs/>
              </w:rPr>
              <w:t>.</w:t>
            </w:r>
            <w:r w:rsidRPr="00E20305">
              <w:rPr>
                <w:b/>
                <w:bCs/>
              </w:rPr>
              <w:t>499</w:t>
            </w:r>
            <w:r w:rsidR="00C32A38" w:rsidRPr="00E20305">
              <w:rPr>
                <w:b/>
                <w:bCs/>
              </w:rPr>
              <w:t>.000 TL</w:t>
            </w:r>
          </w:p>
        </w:tc>
        <w:tc>
          <w:tcPr>
            <w:tcW w:w="2410" w:type="dxa"/>
            <w:vAlign w:val="center"/>
          </w:tcPr>
          <w:p w14:paraId="417ABF53" w14:textId="6776F488" w:rsidR="001F235B" w:rsidRPr="00B32C33" w:rsidRDefault="0048647C" w:rsidP="00AB26EF">
            <w:pPr>
              <w:spacing w:before="100" w:beforeAutospacing="1" w:after="100" w:afterAutospacing="1"/>
              <w:jc w:val="right"/>
              <w:rPr>
                <w:b/>
                <w:bCs/>
              </w:rPr>
            </w:pPr>
            <w:r>
              <w:rPr>
                <w:b/>
                <w:bCs/>
              </w:rPr>
              <w:t>616.792.249</w:t>
            </w:r>
            <w:r w:rsidR="00B32C33" w:rsidRPr="00B32C33">
              <w:rPr>
                <w:b/>
                <w:bCs/>
              </w:rPr>
              <w:t xml:space="preserve"> TL</w:t>
            </w:r>
          </w:p>
        </w:tc>
        <w:tc>
          <w:tcPr>
            <w:tcW w:w="2090" w:type="dxa"/>
            <w:vAlign w:val="center"/>
          </w:tcPr>
          <w:p w14:paraId="1D0AB1B7" w14:textId="6CDC1FF0" w:rsidR="00DF3D35" w:rsidRPr="00B32C33" w:rsidRDefault="0048647C" w:rsidP="00DF3D35">
            <w:pPr>
              <w:spacing w:before="100" w:beforeAutospacing="1" w:after="100" w:afterAutospacing="1"/>
              <w:jc w:val="center"/>
              <w:rPr>
                <w:b/>
                <w:bCs/>
              </w:rPr>
            </w:pPr>
            <w:r>
              <w:rPr>
                <w:b/>
                <w:bCs/>
              </w:rPr>
              <w:t>67</w:t>
            </w:r>
            <w:r w:rsidR="002776B1" w:rsidRPr="00B32C33">
              <w:rPr>
                <w:b/>
                <w:bCs/>
              </w:rPr>
              <w:t>,</w:t>
            </w:r>
            <w:r>
              <w:rPr>
                <w:b/>
                <w:bCs/>
              </w:rPr>
              <w:t>67</w:t>
            </w:r>
            <w:r w:rsidR="00B32C33" w:rsidRPr="00B32C33">
              <w:rPr>
                <w:b/>
                <w:bCs/>
              </w:rPr>
              <w:t xml:space="preserve"> </w:t>
            </w:r>
          </w:p>
        </w:tc>
      </w:tr>
    </w:tbl>
    <w:p w14:paraId="2FC3F56B" w14:textId="7449BA4A" w:rsidR="003F74D3" w:rsidRPr="00ED1FC1" w:rsidRDefault="003F74D3" w:rsidP="00197286">
      <w:pPr>
        <w:spacing w:before="100" w:beforeAutospacing="1" w:after="100" w:afterAutospacing="1" w:line="360" w:lineRule="auto"/>
        <w:jc w:val="both"/>
      </w:pPr>
      <w:r w:rsidRPr="00ED1FC1">
        <w:t>20</w:t>
      </w:r>
      <w:r w:rsidR="00AF205C" w:rsidRPr="00ED1FC1">
        <w:t>2</w:t>
      </w:r>
      <w:r w:rsidR="009751ED" w:rsidRPr="00ED1FC1">
        <w:t>1</w:t>
      </w:r>
      <w:r w:rsidRPr="00ED1FC1">
        <w:t xml:space="preserve"> ve 20</w:t>
      </w:r>
      <w:r w:rsidR="00396621" w:rsidRPr="00ED1FC1">
        <w:t>2</w:t>
      </w:r>
      <w:r w:rsidR="009751ED" w:rsidRPr="00ED1FC1">
        <w:t>2</w:t>
      </w:r>
      <w:r w:rsidRPr="00ED1FC1">
        <w:t xml:space="preserve"> Yılları Ocak-Haziran dönemi </w:t>
      </w:r>
      <w:r w:rsidR="00C526D9" w:rsidRPr="00ED1FC1">
        <w:t xml:space="preserve">aylar </w:t>
      </w:r>
      <w:r w:rsidRPr="00ED1FC1">
        <w:t>itibariyle bütçe gelir gerçekleşmelerine ilişkin ayrıntılı veriler ekli tabloda (Ek-</w:t>
      </w:r>
      <w:r w:rsidR="00C15857" w:rsidRPr="00ED1FC1">
        <w:t>3</w:t>
      </w:r>
      <w:r w:rsidRPr="00ED1FC1">
        <w:t xml:space="preserve">) belirtilmiştir. </w:t>
      </w:r>
    </w:p>
    <w:p w14:paraId="104269E2" w14:textId="77777777" w:rsidR="001811B4" w:rsidRDefault="00985D21" w:rsidP="001811B4">
      <w:pPr>
        <w:spacing w:before="100" w:beforeAutospacing="1" w:after="100" w:afterAutospacing="1" w:line="360" w:lineRule="auto"/>
        <w:jc w:val="both"/>
      </w:pPr>
      <w:r w:rsidRPr="00ED1FC1">
        <w:t>03.1 Mal ve Hizmet Satış Gelirleri</w:t>
      </w:r>
      <w:r w:rsidR="00863637" w:rsidRPr="00ED1FC1">
        <w:t>,</w:t>
      </w:r>
      <w:r w:rsidR="008321D8" w:rsidRPr="00ED1FC1">
        <w:t xml:space="preserve"> </w:t>
      </w:r>
      <w:r w:rsidR="00C478AE" w:rsidRPr="00ED1FC1">
        <w:t>20</w:t>
      </w:r>
      <w:r w:rsidR="0054244C" w:rsidRPr="00ED1FC1">
        <w:t>2</w:t>
      </w:r>
      <w:r w:rsidR="002026A1" w:rsidRPr="00ED1FC1">
        <w:t xml:space="preserve">1 </w:t>
      </w:r>
      <w:r w:rsidR="00C478AE" w:rsidRPr="00ED1FC1">
        <w:t xml:space="preserve">yılı ilk altı </w:t>
      </w:r>
      <w:r w:rsidR="008321D8" w:rsidRPr="00ED1FC1">
        <w:t>ay</w:t>
      </w:r>
      <w:r w:rsidR="00C74F8C" w:rsidRPr="00ED1FC1">
        <w:t>lık</w:t>
      </w:r>
      <w:r w:rsidR="008321D8" w:rsidRPr="00ED1FC1">
        <w:t xml:space="preserve"> gerçekleşme </w:t>
      </w:r>
      <w:r w:rsidR="00323ED4" w:rsidRPr="00ED1FC1">
        <w:t>miktarına</w:t>
      </w:r>
      <w:r w:rsidR="008321D8" w:rsidRPr="00ED1FC1">
        <w:t xml:space="preserve"> göre</w:t>
      </w:r>
      <w:r w:rsidR="0005603F" w:rsidRPr="00ED1FC1">
        <w:t xml:space="preserve"> </w:t>
      </w:r>
      <w:r w:rsidR="008321D8" w:rsidRPr="00ED1FC1">
        <w:t>%</w:t>
      </w:r>
      <w:r w:rsidR="00FB5E65" w:rsidRPr="00ED1FC1">
        <w:t xml:space="preserve"> 298,9</w:t>
      </w:r>
      <w:r w:rsidR="001811B4">
        <w:t xml:space="preserve"> </w:t>
      </w:r>
      <w:r w:rsidR="002026A1" w:rsidRPr="00ED1FC1">
        <w:t>artış</w:t>
      </w:r>
      <w:r w:rsidR="00436523" w:rsidRPr="00ED1FC1">
        <w:t xml:space="preserve"> </w:t>
      </w:r>
      <w:r w:rsidR="008321D8" w:rsidRPr="00ED1FC1">
        <w:t xml:space="preserve">göstermiş olup </w:t>
      </w:r>
      <w:r w:rsidR="00FB5E65" w:rsidRPr="00ED1FC1">
        <w:t xml:space="preserve">42.104.286 </w:t>
      </w:r>
      <w:r w:rsidR="008321D8" w:rsidRPr="00ED1FC1">
        <w:t>TL olarak gerçekleşmiştir.</w:t>
      </w:r>
      <w:r w:rsidR="003322F9" w:rsidRPr="00ED1FC1">
        <w:t xml:space="preserve"> </w:t>
      </w:r>
    </w:p>
    <w:p w14:paraId="26065107" w14:textId="77777777" w:rsidR="001811B4" w:rsidRDefault="00985D21" w:rsidP="00197286">
      <w:pPr>
        <w:spacing w:before="100" w:beforeAutospacing="1" w:after="100" w:afterAutospacing="1" w:line="360" w:lineRule="auto"/>
        <w:jc w:val="both"/>
        <w:rPr>
          <w:color w:val="FF0000"/>
        </w:rPr>
      </w:pPr>
      <w:r w:rsidRPr="00ED1FC1">
        <w:t>03.6 Kira Gelirleri</w:t>
      </w:r>
      <w:r w:rsidR="00863637" w:rsidRPr="00ED1FC1">
        <w:t>,</w:t>
      </w:r>
      <w:r w:rsidRPr="00ED1FC1">
        <w:t xml:space="preserve"> </w:t>
      </w:r>
      <w:r w:rsidR="00C478AE" w:rsidRPr="00ED1FC1">
        <w:t>20</w:t>
      </w:r>
      <w:r w:rsidR="00A274EE" w:rsidRPr="00ED1FC1">
        <w:t>2</w:t>
      </w:r>
      <w:r w:rsidR="002026A1" w:rsidRPr="00ED1FC1">
        <w:t>1</w:t>
      </w:r>
      <w:r w:rsidR="00C478AE" w:rsidRPr="00ED1FC1">
        <w:t xml:space="preserve"> yılı ilk altı </w:t>
      </w:r>
      <w:r w:rsidR="00323ED4" w:rsidRPr="00ED1FC1">
        <w:t>ay</w:t>
      </w:r>
      <w:r w:rsidR="00C74F8C" w:rsidRPr="00ED1FC1">
        <w:t>lık</w:t>
      </w:r>
      <w:r w:rsidRPr="00ED1FC1">
        <w:t xml:space="preserve"> gerçekleşme </w:t>
      </w:r>
      <w:r w:rsidR="00323ED4" w:rsidRPr="00ED1FC1">
        <w:t>miktarına</w:t>
      </w:r>
      <w:r w:rsidRPr="00ED1FC1">
        <w:t xml:space="preserve"> göre %</w:t>
      </w:r>
      <w:r w:rsidR="00FB5E65" w:rsidRPr="00ED1FC1">
        <w:t xml:space="preserve">109,5 </w:t>
      </w:r>
      <w:r w:rsidR="002026A1" w:rsidRPr="00ED1FC1">
        <w:t>artış</w:t>
      </w:r>
      <w:r w:rsidRPr="00ED1FC1">
        <w:t xml:space="preserve"> göstermiş olup</w:t>
      </w:r>
      <w:r w:rsidR="001811B4">
        <w:t xml:space="preserve"> </w:t>
      </w:r>
      <w:r w:rsidR="00FB5E65" w:rsidRPr="00ED1FC1">
        <w:t xml:space="preserve">7.456.807 </w:t>
      </w:r>
      <w:r w:rsidRPr="00ED1FC1">
        <w:t>TL olarak gerçekleşmiştir.</w:t>
      </w:r>
      <w:r w:rsidR="00396621" w:rsidRPr="00ED1FC1">
        <w:t xml:space="preserve"> </w:t>
      </w:r>
    </w:p>
    <w:p w14:paraId="2D0E4E66" w14:textId="0DA755AE" w:rsidR="00AB26EF" w:rsidRPr="001811B4" w:rsidRDefault="007A455A" w:rsidP="00197286">
      <w:pPr>
        <w:spacing w:before="100" w:beforeAutospacing="1" w:after="100" w:afterAutospacing="1" w:line="360" w:lineRule="auto"/>
        <w:jc w:val="both"/>
        <w:rPr>
          <w:color w:val="FF0000"/>
        </w:rPr>
      </w:pPr>
      <w:r w:rsidRPr="00ED1FC1">
        <w:t>04.2 Merkezi Yönetim Bütçesine Dahi</w:t>
      </w:r>
      <w:r w:rsidR="00CF6314" w:rsidRPr="00ED1FC1">
        <w:t>l</w:t>
      </w:r>
      <w:r w:rsidRPr="00ED1FC1">
        <w:t xml:space="preserve"> İdarelerden Alınan Bağış ve Yardımlar</w:t>
      </w:r>
      <w:r w:rsidR="00863637" w:rsidRPr="00ED1FC1">
        <w:t>,</w:t>
      </w:r>
      <w:r w:rsidR="00E75DFD" w:rsidRPr="00ED1FC1">
        <w:t xml:space="preserve"> </w:t>
      </w:r>
      <w:r w:rsidR="00C478AE" w:rsidRPr="00ED1FC1">
        <w:t>20</w:t>
      </w:r>
      <w:r w:rsidR="00F16DC8" w:rsidRPr="00ED1FC1">
        <w:t>2</w:t>
      </w:r>
      <w:r w:rsidR="002026A1" w:rsidRPr="00ED1FC1">
        <w:t>1</w:t>
      </w:r>
      <w:r w:rsidR="00C478AE" w:rsidRPr="00ED1FC1">
        <w:t xml:space="preserve"> yılı ilk altı</w:t>
      </w:r>
      <w:r w:rsidR="00323ED4" w:rsidRPr="00ED1FC1">
        <w:t xml:space="preserve"> ay</w:t>
      </w:r>
      <w:r w:rsidR="00C74F8C" w:rsidRPr="00ED1FC1">
        <w:t>lık</w:t>
      </w:r>
      <w:r w:rsidR="00323ED4" w:rsidRPr="00ED1FC1">
        <w:t xml:space="preserve"> gerçekleşme miktarına</w:t>
      </w:r>
      <w:r w:rsidR="008321D8" w:rsidRPr="00ED1FC1">
        <w:t xml:space="preserve"> göre </w:t>
      </w:r>
      <w:r w:rsidR="003A3BA9" w:rsidRPr="00ED1FC1">
        <w:t>%</w:t>
      </w:r>
      <w:r w:rsidR="00D86FC6" w:rsidRPr="00ED1FC1">
        <w:t>74,6</w:t>
      </w:r>
      <w:r w:rsidR="009D5E68">
        <w:t>2</w:t>
      </w:r>
      <w:r w:rsidR="002026A1" w:rsidRPr="00ED1FC1">
        <w:t xml:space="preserve"> </w:t>
      </w:r>
      <w:r w:rsidR="00BE26C4" w:rsidRPr="00ED1FC1">
        <w:t>artı</w:t>
      </w:r>
      <w:r w:rsidR="00501FBC" w:rsidRPr="00ED1FC1">
        <w:t>ş</w:t>
      </w:r>
      <w:r w:rsidR="00436523" w:rsidRPr="00ED1FC1">
        <w:t xml:space="preserve"> </w:t>
      </w:r>
      <w:r w:rsidR="008321D8" w:rsidRPr="00ED1FC1">
        <w:t>göstermiş</w:t>
      </w:r>
      <w:r w:rsidR="000953E3" w:rsidRPr="00ED1FC1">
        <w:t xml:space="preserve"> </w:t>
      </w:r>
      <w:r w:rsidR="008321D8" w:rsidRPr="00ED1FC1">
        <w:t xml:space="preserve">olup </w:t>
      </w:r>
      <w:r w:rsidR="00A42388">
        <w:t>553.613.0</w:t>
      </w:r>
      <w:r w:rsidR="00D86FC6" w:rsidRPr="00ED1FC1">
        <w:t>00</w:t>
      </w:r>
      <w:r w:rsidR="00976772" w:rsidRPr="00ED1FC1">
        <w:t xml:space="preserve"> </w:t>
      </w:r>
      <w:r w:rsidR="008321D8" w:rsidRPr="00ED1FC1">
        <w:t>TL olarak gerçekleşmiştir.</w:t>
      </w:r>
      <w:r w:rsidR="004A190C" w:rsidRPr="00ED1FC1">
        <w:t xml:space="preserve"> </w:t>
      </w:r>
    </w:p>
    <w:p w14:paraId="418CEEA6" w14:textId="2C3A1B94" w:rsidR="0006528D" w:rsidRPr="00ED1FC1" w:rsidRDefault="0006528D" w:rsidP="00197286">
      <w:pPr>
        <w:spacing w:before="100" w:beforeAutospacing="1" w:after="100" w:afterAutospacing="1" w:line="360" w:lineRule="auto"/>
        <w:jc w:val="both"/>
      </w:pPr>
      <w:r w:rsidRPr="00ED1FC1">
        <w:t>04.5 Proje Yardımları</w:t>
      </w:r>
      <w:r w:rsidR="00EC2842" w:rsidRPr="00ED1FC1">
        <w:t>,</w:t>
      </w:r>
      <w:r w:rsidR="00BC0FD8" w:rsidRPr="00ED1FC1">
        <w:t xml:space="preserve"> </w:t>
      </w:r>
      <w:r w:rsidR="00C478AE" w:rsidRPr="00ED1FC1">
        <w:t>20</w:t>
      </w:r>
      <w:r w:rsidR="00F16DC8" w:rsidRPr="00ED1FC1">
        <w:t>2</w:t>
      </w:r>
      <w:r w:rsidR="003A3BA9" w:rsidRPr="00ED1FC1">
        <w:t>1</w:t>
      </w:r>
      <w:r w:rsidR="00C478AE" w:rsidRPr="00ED1FC1">
        <w:t xml:space="preserve"> yılı ilk altı </w:t>
      </w:r>
      <w:r w:rsidR="00EC2842" w:rsidRPr="00ED1FC1">
        <w:t xml:space="preserve">aylık gerçekleşme miktarına göre </w:t>
      </w:r>
      <w:r w:rsidR="003A3BA9" w:rsidRPr="00ED1FC1">
        <w:t>%</w:t>
      </w:r>
      <w:r w:rsidR="00976772" w:rsidRPr="00ED1FC1">
        <w:t xml:space="preserve"> </w:t>
      </w:r>
      <w:r w:rsidR="003A3BA9" w:rsidRPr="00ED1FC1">
        <w:t>1,</w:t>
      </w:r>
      <w:r w:rsidR="009D5E68">
        <w:t>39</w:t>
      </w:r>
      <w:r w:rsidR="003A3BA9" w:rsidRPr="00ED1FC1">
        <w:t xml:space="preserve"> </w:t>
      </w:r>
      <w:r w:rsidR="00EC2842" w:rsidRPr="00ED1FC1">
        <w:t xml:space="preserve">artış göstermiş olup </w:t>
      </w:r>
      <w:r w:rsidR="00A42388">
        <w:t>2.196.785</w:t>
      </w:r>
      <w:r w:rsidR="00976772" w:rsidRPr="00ED1FC1">
        <w:t xml:space="preserve"> </w:t>
      </w:r>
      <w:r w:rsidR="00EC2842" w:rsidRPr="00ED1FC1">
        <w:t>TL olarak gerçekleşmiştir.</w:t>
      </w:r>
      <w:r w:rsidR="00781935" w:rsidRPr="00ED1FC1">
        <w:t xml:space="preserve"> </w:t>
      </w:r>
    </w:p>
    <w:p w14:paraId="292F910D" w14:textId="4C40DA5A" w:rsidR="006D0C8E" w:rsidRPr="00ED1FC1" w:rsidRDefault="00150966" w:rsidP="00197286">
      <w:pPr>
        <w:spacing w:before="100" w:beforeAutospacing="1" w:after="100" w:afterAutospacing="1" w:line="360" w:lineRule="auto"/>
        <w:jc w:val="both"/>
      </w:pPr>
      <w:r w:rsidRPr="00ED1FC1">
        <w:t>05.1 Faiz Gelirleri</w:t>
      </w:r>
      <w:r w:rsidR="000C5B8F" w:rsidRPr="00ED1FC1">
        <w:t>,</w:t>
      </w:r>
      <w:r w:rsidR="008321D8" w:rsidRPr="00ED1FC1">
        <w:t xml:space="preserve"> </w:t>
      </w:r>
      <w:bookmarkStart w:id="3" w:name="_Hlk11936570"/>
      <w:r w:rsidR="004C3D98" w:rsidRPr="00ED1FC1">
        <w:t>20</w:t>
      </w:r>
      <w:r w:rsidR="00F16DC8" w:rsidRPr="00ED1FC1">
        <w:t>2</w:t>
      </w:r>
      <w:r w:rsidR="003A3BA9" w:rsidRPr="00ED1FC1">
        <w:t>1</w:t>
      </w:r>
      <w:r w:rsidR="004C3D98" w:rsidRPr="00ED1FC1">
        <w:t xml:space="preserve"> yılının ilk altı </w:t>
      </w:r>
      <w:bookmarkEnd w:id="3"/>
      <w:r w:rsidR="004C3D98" w:rsidRPr="00ED1FC1">
        <w:t>ay</w:t>
      </w:r>
      <w:r w:rsidR="00212574" w:rsidRPr="00ED1FC1">
        <w:t xml:space="preserve">lık gerçekleşme miktarına göre </w:t>
      </w:r>
      <w:r w:rsidR="003A3BA9" w:rsidRPr="00ED1FC1">
        <w:t>%</w:t>
      </w:r>
      <w:r w:rsidR="00976772" w:rsidRPr="00ED1FC1">
        <w:t xml:space="preserve"> 75,5</w:t>
      </w:r>
      <w:r w:rsidR="009D5E68">
        <w:t>3</w:t>
      </w:r>
      <w:r w:rsidR="003A3BA9" w:rsidRPr="00ED1FC1">
        <w:t xml:space="preserve"> </w:t>
      </w:r>
      <w:r w:rsidR="006D0C8E" w:rsidRPr="00ED1FC1">
        <w:t>a</w:t>
      </w:r>
      <w:r w:rsidR="003A3BA9" w:rsidRPr="00ED1FC1">
        <w:t>rtı</w:t>
      </w:r>
      <w:r w:rsidR="008049A8" w:rsidRPr="00ED1FC1">
        <w:t>ş</w:t>
      </w:r>
      <w:r w:rsidR="004C3D98" w:rsidRPr="00ED1FC1">
        <w:t xml:space="preserve"> göstermiş olup </w:t>
      </w:r>
      <w:r w:rsidR="000D25B4" w:rsidRPr="00ED1FC1">
        <w:t>202</w:t>
      </w:r>
      <w:r w:rsidR="00976772" w:rsidRPr="00ED1FC1">
        <w:t>2</w:t>
      </w:r>
      <w:r w:rsidR="000D25B4" w:rsidRPr="00ED1FC1">
        <w:t xml:space="preserve"> yılının ilk altı ayında </w:t>
      </w:r>
      <w:r w:rsidR="00A42388">
        <w:t>52</w:t>
      </w:r>
      <w:r w:rsidR="00976772" w:rsidRPr="00ED1FC1">
        <w:t>.</w:t>
      </w:r>
      <w:r w:rsidR="00A42388">
        <w:t>579</w:t>
      </w:r>
      <w:r w:rsidR="00976772" w:rsidRPr="00ED1FC1">
        <w:t xml:space="preserve"> </w:t>
      </w:r>
      <w:r w:rsidR="003A3BA9" w:rsidRPr="00ED1FC1">
        <w:t xml:space="preserve"> </w:t>
      </w:r>
      <w:r w:rsidR="004068DB" w:rsidRPr="00ED1FC1">
        <w:t xml:space="preserve">TL faiz geliri elde edilmiştir. </w:t>
      </w:r>
    </w:p>
    <w:p w14:paraId="20DC6D33" w14:textId="5E92DD66" w:rsidR="00E74190" w:rsidRPr="00ED1FC1" w:rsidRDefault="00B3115A" w:rsidP="00197286">
      <w:pPr>
        <w:spacing w:before="100" w:beforeAutospacing="1" w:after="100" w:afterAutospacing="1" w:line="360" w:lineRule="auto"/>
        <w:jc w:val="both"/>
      </w:pPr>
      <w:r w:rsidRPr="00ED1FC1">
        <w:t>05.2 Kişi ve Kurumlardan Alınan Paylar</w:t>
      </w:r>
      <w:r w:rsidR="000C5B8F" w:rsidRPr="00ED1FC1">
        <w:t>,</w:t>
      </w:r>
      <w:r w:rsidRPr="00ED1FC1">
        <w:t xml:space="preserve"> </w:t>
      </w:r>
      <w:r w:rsidR="004D325B" w:rsidRPr="00ED1FC1">
        <w:t>20</w:t>
      </w:r>
      <w:r w:rsidR="002916E6" w:rsidRPr="00ED1FC1">
        <w:t>2</w:t>
      </w:r>
      <w:r w:rsidR="003A3BA9" w:rsidRPr="00ED1FC1">
        <w:t>1</w:t>
      </w:r>
      <w:r w:rsidR="004D325B" w:rsidRPr="00ED1FC1">
        <w:t xml:space="preserve"> yılının ilk altı </w:t>
      </w:r>
      <w:r w:rsidR="00D875BF" w:rsidRPr="00ED1FC1">
        <w:t>ay</w:t>
      </w:r>
      <w:r w:rsidR="00C74F8C" w:rsidRPr="00ED1FC1">
        <w:t>lık</w:t>
      </w:r>
      <w:r w:rsidRPr="00ED1FC1">
        <w:t xml:space="preserve"> gerçekleşme </w:t>
      </w:r>
      <w:r w:rsidR="00D875BF" w:rsidRPr="00ED1FC1">
        <w:t>miktarına</w:t>
      </w:r>
      <w:r w:rsidRPr="00ED1FC1">
        <w:t xml:space="preserve"> göre</w:t>
      </w:r>
      <w:r w:rsidR="00212574" w:rsidRPr="00ED1FC1">
        <w:t xml:space="preserve"> </w:t>
      </w:r>
      <w:r w:rsidR="003A3BA9" w:rsidRPr="00ED1FC1">
        <w:t>%</w:t>
      </w:r>
      <w:r w:rsidR="00976772" w:rsidRPr="00ED1FC1">
        <w:t xml:space="preserve"> </w:t>
      </w:r>
      <w:r w:rsidR="009D5E68">
        <w:t>1</w:t>
      </w:r>
      <w:r w:rsidR="00976772" w:rsidRPr="00ED1FC1">
        <w:t>71,3</w:t>
      </w:r>
      <w:r w:rsidR="000C5ED2">
        <w:t>7</w:t>
      </w:r>
      <w:r w:rsidR="003A3BA9" w:rsidRPr="00ED1FC1">
        <w:t xml:space="preserve"> artış</w:t>
      </w:r>
      <w:r w:rsidRPr="00ED1FC1">
        <w:t xml:space="preserve"> göstermiş olup </w:t>
      </w:r>
      <w:r w:rsidR="00A42388">
        <w:t>5</w:t>
      </w:r>
      <w:r w:rsidR="00976772" w:rsidRPr="00ED1FC1">
        <w:t>.</w:t>
      </w:r>
      <w:r w:rsidR="00A42388">
        <w:t>821</w:t>
      </w:r>
      <w:r w:rsidR="00976772" w:rsidRPr="00ED1FC1">
        <w:t>.</w:t>
      </w:r>
      <w:r w:rsidR="00A42388">
        <w:t>128</w:t>
      </w:r>
      <w:r w:rsidR="00976772" w:rsidRPr="00ED1FC1">
        <w:t xml:space="preserve"> </w:t>
      </w:r>
      <w:r w:rsidR="00E74190" w:rsidRPr="00ED1FC1">
        <w:t>TL olarak gerçekleşmiştir.</w:t>
      </w:r>
      <w:r w:rsidR="009E17C1" w:rsidRPr="00ED1FC1">
        <w:t xml:space="preserve"> </w:t>
      </w:r>
    </w:p>
    <w:p w14:paraId="1E026C38" w14:textId="2C55DAAA" w:rsidR="008049A8" w:rsidRPr="00ED1FC1" w:rsidRDefault="008049A8" w:rsidP="00197286">
      <w:pPr>
        <w:spacing w:before="100" w:beforeAutospacing="1" w:after="100" w:afterAutospacing="1" w:line="360" w:lineRule="auto"/>
        <w:jc w:val="both"/>
      </w:pPr>
      <w:r w:rsidRPr="00ED1FC1">
        <w:lastRenderedPageBreak/>
        <w:t>05.3 Para Cezaları, 20</w:t>
      </w:r>
      <w:r w:rsidR="002916E6" w:rsidRPr="00ED1FC1">
        <w:t>2</w:t>
      </w:r>
      <w:r w:rsidR="003A3BA9" w:rsidRPr="00ED1FC1">
        <w:t>1</w:t>
      </w:r>
      <w:r w:rsidRPr="00ED1FC1">
        <w:t xml:space="preserve"> yılının ilk altı aylık gerçekleşme miktarına göre %</w:t>
      </w:r>
      <w:r w:rsidR="00976772" w:rsidRPr="00ED1FC1">
        <w:t xml:space="preserve"> 537</w:t>
      </w:r>
      <w:r w:rsidR="003A3BA9" w:rsidRPr="00ED1FC1">
        <w:t xml:space="preserve"> </w:t>
      </w:r>
      <w:r w:rsidRPr="00ED1FC1">
        <w:t>a</w:t>
      </w:r>
      <w:r w:rsidR="003A3BA9" w:rsidRPr="00ED1FC1">
        <w:t>rtı</w:t>
      </w:r>
      <w:r w:rsidRPr="00ED1FC1">
        <w:t xml:space="preserve">ş göstermiş olup </w:t>
      </w:r>
      <w:r w:rsidR="00A42388">
        <w:t>6</w:t>
      </w:r>
      <w:r w:rsidR="00976772" w:rsidRPr="00ED1FC1">
        <w:t>1.</w:t>
      </w:r>
      <w:r w:rsidR="00A42388">
        <w:t>201</w:t>
      </w:r>
      <w:r w:rsidR="00976772" w:rsidRPr="00ED1FC1">
        <w:t xml:space="preserve"> </w:t>
      </w:r>
      <w:r w:rsidR="003A3BA9" w:rsidRPr="00ED1FC1">
        <w:t xml:space="preserve"> </w:t>
      </w:r>
      <w:r w:rsidRPr="00ED1FC1">
        <w:t xml:space="preserve">TL gerçekleşmiştir. </w:t>
      </w:r>
    </w:p>
    <w:p w14:paraId="67E96179" w14:textId="77777777" w:rsidR="00C847DE" w:rsidRDefault="001419E6" w:rsidP="001F59C3">
      <w:pPr>
        <w:jc w:val="both"/>
      </w:pPr>
      <w:r w:rsidRPr="00ED1FC1">
        <w:t>05.9 Diğer Çeşitli Gelirler</w:t>
      </w:r>
      <w:r w:rsidR="000C5B8F" w:rsidRPr="00ED1FC1">
        <w:t>,</w:t>
      </w:r>
      <w:r w:rsidRPr="00ED1FC1">
        <w:t xml:space="preserve"> </w:t>
      </w:r>
      <w:r w:rsidR="004D325B" w:rsidRPr="00ED1FC1">
        <w:t>20</w:t>
      </w:r>
      <w:r w:rsidR="002916E6" w:rsidRPr="00ED1FC1">
        <w:t>2</w:t>
      </w:r>
      <w:r w:rsidR="003A3BA9" w:rsidRPr="00ED1FC1">
        <w:t>1</w:t>
      </w:r>
      <w:r w:rsidR="004D325B" w:rsidRPr="00ED1FC1">
        <w:t xml:space="preserve"> yılının ilk altı </w:t>
      </w:r>
      <w:r w:rsidR="00482FD0" w:rsidRPr="00ED1FC1">
        <w:t>aylık gerçekleşme miktarına göre %</w:t>
      </w:r>
      <w:r w:rsidR="00976772" w:rsidRPr="00ED1FC1">
        <w:t xml:space="preserve"> 415,3</w:t>
      </w:r>
      <w:r w:rsidR="003A3BA9" w:rsidRPr="00ED1FC1">
        <w:t xml:space="preserve"> </w:t>
      </w:r>
      <w:r w:rsidR="008049A8" w:rsidRPr="00ED1FC1">
        <w:t>a</w:t>
      </w:r>
      <w:r w:rsidR="003A3BA9" w:rsidRPr="00ED1FC1">
        <w:t xml:space="preserve">rtışla </w:t>
      </w:r>
    </w:p>
    <w:p w14:paraId="50EA7762" w14:textId="77777777" w:rsidR="00C847DE" w:rsidRDefault="00C847DE" w:rsidP="001F59C3">
      <w:pPr>
        <w:jc w:val="both"/>
      </w:pPr>
    </w:p>
    <w:p w14:paraId="5D74854D" w14:textId="50BCD6D6" w:rsidR="003A3BA9" w:rsidRDefault="007445AE" w:rsidP="001F59C3">
      <w:pPr>
        <w:jc w:val="both"/>
        <w:rPr>
          <w:rFonts w:ascii="Tahoma" w:hAnsi="Tahoma" w:cs="Tahoma"/>
          <w:kern w:val="0"/>
          <w:sz w:val="22"/>
          <w:szCs w:val="22"/>
        </w:rPr>
      </w:pPr>
      <w:r w:rsidRPr="00ED1FC1">
        <w:t>20</w:t>
      </w:r>
      <w:r w:rsidR="008049A8" w:rsidRPr="00ED1FC1">
        <w:t>2</w:t>
      </w:r>
      <w:r w:rsidR="003A3BA9" w:rsidRPr="00ED1FC1">
        <w:t>2</w:t>
      </w:r>
      <w:r w:rsidRPr="00ED1FC1">
        <w:t xml:space="preserve"> yılının ilk altı ayında </w:t>
      </w:r>
      <w:r w:rsidR="00A42388">
        <w:t>5</w:t>
      </w:r>
      <w:r w:rsidR="00976772" w:rsidRPr="00ED1FC1">
        <w:t>.4</w:t>
      </w:r>
      <w:r w:rsidR="00A42388">
        <w:t>86</w:t>
      </w:r>
      <w:r w:rsidR="00976772" w:rsidRPr="00ED1FC1">
        <w:t>.</w:t>
      </w:r>
      <w:r w:rsidR="00A42388">
        <w:t>464</w:t>
      </w:r>
      <w:r w:rsidR="00976772" w:rsidRPr="00ED1FC1">
        <w:t xml:space="preserve"> </w:t>
      </w:r>
      <w:r w:rsidR="001419E6" w:rsidRPr="00ED1FC1">
        <w:t>TL olarak gerçekleşmiştir.</w:t>
      </w:r>
    </w:p>
    <w:p w14:paraId="0EACCA20" w14:textId="77777777" w:rsidR="001F59C3" w:rsidRPr="001F59C3" w:rsidRDefault="001F59C3" w:rsidP="001F59C3">
      <w:pPr>
        <w:jc w:val="both"/>
        <w:rPr>
          <w:rFonts w:ascii="Tahoma" w:hAnsi="Tahoma" w:cs="Tahoma"/>
          <w:kern w:val="0"/>
          <w:sz w:val="22"/>
          <w:szCs w:val="22"/>
        </w:rPr>
      </w:pPr>
    </w:p>
    <w:p w14:paraId="0AF469F6" w14:textId="427F9183" w:rsidR="00E266BE" w:rsidRPr="00B11FEB" w:rsidRDefault="00D0163B" w:rsidP="00B11FEB">
      <w:pPr>
        <w:spacing w:before="100" w:beforeAutospacing="1" w:after="100" w:afterAutospacing="1" w:line="360" w:lineRule="auto"/>
        <w:rPr>
          <w:b/>
          <w:color w:val="000000" w:themeColor="text1"/>
        </w:rPr>
      </w:pPr>
      <w:r w:rsidRPr="00B11FEB">
        <w:rPr>
          <w:b/>
          <w:color w:val="000000" w:themeColor="text1"/>
        </w:rPr>
        <w:t>Grafik 2</w:t>
      </w:r>
      <w:r w:rsidR="00B11FEB">
        <w:rPr>
          <w:b/>
          <w:color w:val="000000" w:themeColor="text1"/>
        </w:rPr>
        <w:t xml:space="preserve">: </w:t>
      </w:r>
      <w:r w:rsidRPr="00B11FEB">
        <w:rPr>
          <w:b/>
          <w:color w:val="000000" w:themeColor="text1"/>
        </w:rPr>
        <w:t>20</w:t>
      </w:r>
      <w:r w:rsidR="002916E6" w:rsidRPr="00B11FEB">
        <w:rPr>
          <w:b/>
          <w:color w:val="000000" w:themeColor="text1"/>
        </w:rPr>
        <w:t>2</w:t>
      </w:r>
      <w:r w:rsidR="00886202">
        <w:rPr>
          <w:b/>
          <w:color w:val="000000" w:themeColor="text1"/>
        </w:rPr>
        <w:t>1</w:t>
      </w:r>
      <w:r w:rsidRPr="00B11FEB">
        <w:rPr>
          <w:b/>
          <w:color w:val="000000" w:themeColor="text1"/>
        </w:rPr>
        <w:t>-20</w:t>
      </w:r>
      <w:r w:rsidR="002916E6" w:rsidRPr="00B11FEB">
        <w:rPr>
          <w:b/>
          <w:color w:val="000000" w:themeColor="text1"/>
        </w:rPr>
        <w:t>2</w:t>
      </w:r>
      <w:r w:rsidR="00886202">
        <w:rPr>
          <w:b/>
          <w:color w:val="000000" w:themeColor="text1"/>
        </w:rPr>
        <w:t>2</w:t>
      </w:r>
      <w:r w:rsidRPr="00B11FEB">
        <w:rPr>
          <w:b/>
          <w:color w:val="000000" w:themeColor="text1"/>
        </w:rPr>
        <w:t xml:space="preserve"> </w:t>
      </w:r>
      <w:r w:rsidR="00657268" w:rsidRPr="00B11FEB">
        <w:rPr>
          <w:b/>
          <w:color w:val="000000" w:themeColor="text1"/>
        </w:rPr>
        <w:t xml:space="preserve">Yılı </w:t>
      </w:r>
      <w:r w:rsidR="00B11FEB">
        <w:rPr>
          <w:b/>
          <w:color w:val="000000" w:themeColor="text1"/>
        </w:rPr>
        <w:t>İlk Altı Ay Bütçe G</w:t>
      </w:r>
      <w:r w:rsidRPr="00B11FEB">
        <w:rPr>
          <w:b/>
          <w:color w:val="000000" w:themeColor="text1"/>
        </w:rPr>
        <w:t>elirleri</w:t>
      </w:r>
      <w:r w:rsidR="00B11FEB">
        <w:rPr>
          <w:b/>
          <w:color w:val="000000" w:themeColor="text1"/>
        </w:rPr>
        <w:t xml:space="preserve"> </w:t>
      </w:r>
      <w:r w:rsidR="006958D0" w:rsidRPr="00B11FEB">
        <w:rPr>
          <w:b/>
          <w:color w:val="000000" w:themeColor="text1"/>
        </w:rPr>
        <w:t>Karşılaştırması</w:t>
      </w:r>
    </w:p>
    <w:p w14:paraId="2101DBB5" w14:textId="30011BCF" w:rsidR="007A7D5B" w:rsidRDefault="00FD7E61" w:rsidP="00B11FEB">
      <w:pPr>
        <w:spacing w:before="100" w:beforeAutospacing="1" w:after="100" w:afterAutospacing="1" w:line="360" w:lineRule="auto"/>
        <w:jc w:val="both"/>
        <w:rPr>
          <w:color w:val="000000" w:themeColor="text1"/>
        </w:rPr>
      </w:pPr>
      <w:r>
        <w:rPr>
          <w:noProof/>
          <w:color w:val="000000" w:themeColor="text1"/>
        </w:rPr>
        <w:drawing>
          <wp:inline distT="0" distB="0" distL="0" distR="0" wp14:anchorId="1E1007B3" wp14:editId="3E223065">
            <wp:extent cx="6186708" cy="4105275"/>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878" cy="4114678"/>
                    </a:xfrm>
                    <a:prstGeom prst="rect">
                      <a:avLst/>
                    </a:prstGeom>
                    <a:noFill/>
                  </pic:spPr>
                </pic:pic>
              </a:graphicData>
            </a:graphic>
          </wp:inline>
        </w:drawing>
      </w:r>
    </w:p>
    <w:p w14:paraId="015D86E8" w14:textId="4DF2D154" w:rsidR="001965DF" w:rsidRDefault="00D20C6E" w:rsidP="001965DF">
      <w:pPr>
        <w:spacing w:line="360" w:lineRule="auto"/>
        <w:jc w:val="both"/>
      </w:pPr>
      <w:r w:rsidRPr="00ED1FC1">
        <w:t>202</w:t>
      </w:r>
      <w:r w:rsidR="00886202" w:rsidRPr="00ED1FC1">
        <w:t>2</w:t>
      </w:r>
      <w:r w:rsidRPr="00ED1FC1">
        <w:t xml:space="preserve"> yılı b</w:t>
      </w:r>
      <w:r w:rsidR="00421D02" w:rsidRPr="00ED1FC1">
        <w:t>irinci altı aylık dönemde g</w:t>
      </w:r>
      <w:r w:rsidR="009B72F9" w:rsidRPr="00ED1FC1">
        <w:t>eli</w:t>
      </w:r>
      <w:r w:rsidR="00421D02" w:rsidRPr="00ED1FC1">
        <w:t>r gerçekleşmesi 20</w:t>
      </w:r>
      <w:r w:rsidR="00553029" w:rsidRPr="00ED1FC1">
        <w:t>2</w:t>
      </w:r>
      <w:r w:rsidR="00886202" w:rsidRPr="00ED1FC1">
        <w:t>1</w:t>
      </w:r>
      <w:r w:rsidR="00FC1132" w:rsidRPr="00ED1FC1">
        <w:t xml:space="preserve"> </w:t>
      </w:r>
      <w:r w:rsidR="00421D02" w:rsidRPr="00ED1FC1">
        <w:t>yılının ayn</w:t>
      </w:r>
      <w:r w:rsidR="00736702" w:rsidRPr="00ED1FC1">
        <w:t>ı dönemine göre %</w:t>
      </w:r>
      <w:r w:rsidR="00886202" w:rsidRPr="00ED1FC1">
        <w:t xml:space="preserve"> 83,2</w:t>
      </w:r>
      <w:r w:rsidR="00E2185C" w:rsidRPr="00ED1FC1">
        <w:t xml:space="preserve"> </w:t>
      </w:r>
      <w:r w:rsidR="00FC1132" w:rsidRPr="00ED1FC1">
        <w:t>a</w:t>
      </w:r>
      <w:r w:rsidR="00E043C0" w:rsidRPr="00ED1FC1">
        <w:t>rtış</w:t>
      </w:r>
      <w:r w:rsidR="000764C6" w:rsidRPr="00ED1FC1">
        <w:t>la</w:t>
      </w:r>
      <w:r w:rsidR="007C73CB" w:rsidRPr="00ED1FC1">
        <w:t xml:space="preserve"> </w:t>
      </w:r>
      <w:r w:rsidR="00886202" w:rsidRPr="00ED1FC1">
        <w:t>616.792.249</w:t>
      </w:r>
      <w:r w:rsidR="00886202" w:rsidRPr="00ED1FC1">
        <w:rPr>
          <w:b/>
          <w:bCs/>
        </w:rPr>
        <w:t xml:space="preserve"> </w:t>
      </w:r>
      <w:r w:rsidRPr="00ED1FC1">
        <w:t>TL olmuş</w:t>
      </w:r>
      <w:r w:rsidR="002C0B9B" w:rsidRPr="00ED1FC1">
        <w:t>, 20</w:t>
      </w:r>
      <w:r w:rsidR="007E5BC5" w:rsidRPr="00ED1FC1">
        <w:t>2</w:t>
      </w:r>
      <w:r w:rsidR="00886202" w:rsidRPr="00ED1FC1">
        <w:t>2</w:t>
      </w:r>
      <w:r w:rsidR="002C0B9B" w:rsidRPr="00ED1FC1">
        <w:t xml:space="preserve"> yılı başlangıç </w:t>
      </w:r>
      <w:r w:rsidR="00FC1132" w:rsidRPr="00ED1FC1">
        <w:t xml:space="preserve">gelir </w:t>
      </w:r>
      <w:r w:rsidR="002C0B9B" w:rsidRPr="00ED1FC1">
        <w:t xml:space="preserve">tahminine göre ise </w:t>
      </w:r>
      <w:r w:rsidR="00421D02" w:rsidRPr="00ED1FC1">
        <w:rPr>
          <w:bCs/>
        </w:rPr>
        <w:t>%</w:t>
      </w:r>
      <w:r w:rsidR="00886202" w:rsidRPr="00ED1FC1">
        <w:rPr>
          <w:bCs/>
        </w:rPr>
        <w:t xml:space="preserve"> 67,7</w:t>
      </w:r>
      <w:r w:rsidR="00421D02" w:rsidRPr="00ED1FC1">
        <w:t xml:space="preserve"> oranında </w:t>
      </w:r>
      <w:r w:rsidR="00FB60ED" w:rsidRPr="00ED1FC1">
        <w:t>g</w:t>
      </w:r>
      <w:r w:rsidR="00421D02" w:rsidRPr="00ED1FC1">
        <w:t>erçekleşmiştir.</w:t>
      </w:r>
      <w:r w:rsidR="002C0B9B" w:rsidRPr="00ED1FC1">
        <w:t xml:space="preserve"> </w:t>
      </w:r>
    </w:p>
    <w:p w14:paraId="77555E7A" w14:textId="77777777" w:rsidR="00C847DE" w:rsidRPr="00ED1FC1" w:rsidRDefault="00C847DE" w:rsidP="001965DF">
      <w:pPr>
        <w:spacing w:line="360" w:lineRule="auto"/>
        <w:jc w:val="both"/>
      </w:pPr>
    </w:p>
    <w:p w14:paraId="66B82E54" w14:textId="2A6860FD" w:rsidR="0097713F" w:rsidRPr="00ED1FC1" w:rsidRDefault="00DC0F60" w:rsidP="001965DF">
      <w:pPr>
        <w:spacing w:line="360" w:lineRule="auto"/>
        <w:ind w:firstLine="567"/>
        <w:jc w:val="both"/>
        <w:rPr>
          <w:b/>
          <w:bCs/>
        </w:rPr>
      </w:pPr>
      <w:r w:rsidRPr="00ED1FC1">
        <w:rPr>
          <w:b/>
          <w:bCs/>
        </w:rPr>
        <w:t>C. Finansman</w:t>
      </w:r>
    </w:p>
    <w:p w14:paraId="1E18E961" w14:textId="77777777" w:rsidR="00A02780" w:rsidRPr="00E20305" w:rsidRDefault="00A02780" w:rsidP="00A02780">
      <w:pPr>
        <w:spacing w:line="360" w:lineRule="auto"/>
        <w:jc w:val="both"/>
      </w:pPr>
      <w:r w:rsidRPr="00ED1FC1">
        <w:t xml:space="preserve">Üniversitemiz giderleri hazine yardımı ve öz gelirlerden karşılanmıştır. 2022 yılı ilk altı aylık dönemde gerçekleşen </w:t>
      </w:r>
      <w:r>
        <w:rPr>
          <w:color w:val="000000" w:themeColor="text1"/>
        </w:rPr>
        <w:t>609.777.965</w:t>
      </w:r>
      <w:r w:rsidRPr="00ED1FC1">
        <w:rPr>
          <w:color w:val="000000" w:themeColor="text1"/>
        </w:rPr>
        <w:t xml:space="preserve"> </w:t>
      </w:r>
      <w:r w:rsidRPr="00ED1FC1">
        <w:t>T</w:t>
      </w:r>
      <w:r w:rsidRPr="00ED1FC1">
        <w:rPr>
          <w:bCs/>
        </w:rPr>
        <w:t xml:space="preserve">L </w:t>
      </w:r>
      <w:r w:rsidRPr="00ED1FC1">
        <w:t xml:space="preserve">bütçe giderinin, </w:t>
      </w:r>
      <w:r w:rsidRPr="00ED1FC1">
        <w:rPr>
          <w:color w:val="000000" w:themeColor="text1"/>
        </w:rPr>
        <w:t>554.711.461</w:t>
      </w:r>
      <w:r w:rsidRPr="00ED1FC1">
        <w:t xml:space="preserve"> TL’si hazine yardımı, 57.264.815</w:t>
      </w:r>
      <w:r w:rsidRPr="00ED1FC1">
        <w:rPr>
          <w:b/>
          <w:bCs/>
        </w:rPr>
        <w:t xml:space="preserve"> </w:t>
      </w:r>
      <w:r w:rsidRPr="00ED1FC1">
        <w:t>TL’si ise öz gelir ekonomik kodlarından gerçekleşmiştir.  Ayrıca 2022 yılı ilk altı aylık dönemde tahsil edilen 616.792.249</w:t>
      </w:r>
      <w:r w:rsidRPr="00ED1FC1">
        <w:rPr>
          <w:b/>
          <w:bCs/>
        </w:rPr>
        <w:t xml:space="preserve"> </w:t>
      </w:r>
      <w:r w:rsidRPr="00ED1FC1">
        <w:t>TL bütçe gelirinin %90,</w:t>
      </w:r>
      <w:r>
        <w:t>1</w:t>
      </w:r>
      <w:r w:rsidRPr="00ED1FC1">
        <w:t>’i hazine yardımı, %9,9’</w:t>
      </w:r>
      <w:r>
        <w:t>u</w:t>
      </w:r>
      <w:r w:rsidRPr="00ED1FC1">
        <w:t xml:space="preserve"> öz gelir kodlarından gerçekleşmiştir.</w:t>
      </w:r>
    </w:p>
    <w:p w14:paraId="145B5840" w14:textId="0F5547F9" w:rsidR="00B11FEB" w:rsidRPr="00E20305" w:rsidRDefault="00B11FEB" w:rsidP="00F723C1">
      <w:pPr>
        <w:spacing w:line="360" w:lineRule="auto"/>
        <w:jc w:val="both"/>
      </w:pPr>
    </w:p>
    <w:p w14:paraId="55B6E230" w14:textId="77777777" w:rsidR="00B11FEB" w:rsidRPr="00E20305" w:rsidRDefault="00B11FEB" w:rsidP="00F723C1">
      <w:pPr>
        <w:spacing w:line="360" w:lineRule="auto"/>
        <w:jc w:val="both"/>
      </w:pPr>
    </w:p>
    <w:p w14:paraId="1E3ECD36" w14:textId="77777777" w:rsidR="00546B92" w:rsidRPr="008A7D62" w:rsidRDefault="00546B92" w:rsidP="00F723C1">
      <w:pPr>
        <w:spacing w:line="360" w:lineRule="auto"/>
        <w:jc w:val="both"/>
        <w:rPr>
          <w:color w:val="000000" w:themeColor="text1"/>
        </w:rPr>
      </w:pPr>
    </w:p>
    <w:p w14:paraId="7A78658B" w14:textId="4B05C1A2" w:rsidR="00AC5470" w:rsidRPr="00F02BF8" w:rsidRDefault="00AC5470" w:rsidP="00AC5470">
      <w:pPr>
        <w:numPr>
          <w:ilvl w:val="0"/>
          <w:numId w:val="4"/>
        </w:numPr>
        <w:spacing w:line="360" w:lineRule="auto"/>
        <w:jc w:val="both"/>
        <w:rPr>
          <w:b/>
          <w:bCs/>
        </w:rPr>
      </w:pPr>
      <w:r w:rsidRPr="00F02BF8">
        <w:rPr>
          <w:b/>
          <w:bCs/>
        </w:rPr>
        <w:t>OCAK-HAZİRAN 20</w:t>
      </w:r>
      <w:r w:rsidR="000F0C24" w:rsidRPr="00F02BF8">
        <w:rPr>
          <w:b/>
          <w:bCs/>
        </w:rPr>
        <w:t>2</w:t>
      </w:r>
      <w:r w:rsidR="00C23E6A">
        <w:rPr>
          <w:b/>
          <w:bCs/>
        </w:rPr>
        <w:t>2</w:t>
      </w:r>
      <w:r w:rsidRPr="00F02BF8">
        <w:rPr>
          <w:b/>
          <w:bCs/>
        </w:rPr>
        <w:t xml:space="preserve"> DÖNEMİNDE YÜRÜTÜLEN FAALİYETLER</w:t>
      </w:r>
    </w:p>
    <w:p w14:paraId="6C824768" w14:textId="77777777" w:rsidR="0015047E" w:rsidRPr="00E20305" w:rsidRDefault="0015047E" w:rsidP="0015047E">
      <w:pPr>
        <w:spacing w:line="360" w:lineRule="auto"/>
        <w:jc w:val="both"/>
        <w:rPr>
          <w:bCs/>
        </w:rPr>
      </w:pPr>
      <w:r w:rsidRPr="00E20305">
        <w:rPr>
          <w:bCs/>
        </w:rPr>
        <w:t>Üniversitemizde 41 Lisans, 107 Yüksek Lisans, 72 Doktora programı bulunmaktadır. 2021 yılında toplam öğrenci sayımız 26.451’dir; ayrıca 3.703 öğrencimiz mezun olmuştur.</w:t>
      </w:r>
    </w:p>
    <w:p w14:paraId="20C002DE" w14:textId="77777777" w:rsidR="00B33F18" w:rsidRPr="00E20305" w:rsidRDefault="00B33F18" w:rsidP="00B33F18">
      <w:pPr>
        <w:rPr>
          <w:b/>
        </w:rPr>
      </w:pPr>
    </w:p>
    <w:p w14:paraId="06626887" w14:textId="21165BCB" w:rsidR="00B33F18" w:rsidRPr="00D76EB3" w:rsidRDefault="00A5562D" w:rsidP="00D76EB3">
      <w:pPr>
        <w:spacing w:line="360" w:lineRule="auto"/>
        <w:jc w:val="both"/>
        <w:rPr>
          <w:bCs/>
        </w:rPr>
      </w:pPr>
      <w:r w:rsidRPr="00D76EB3">
        <w:rPr>
          <w:bCs/>
        </w:rPr>
        <w:t>2022 Ocak – Haziran döneminde ODTÜ Kütüphanesi</w:t>
      </w:r>
      <w:r w:rsidR="00D76EB3" w:rsidRPr="00D76EB3">
        <w:rPr>
          <w:bCs/>
        </w:rPr>
        <w:t xml:space="preserve"> koleksiyonuna </w:t>
      </w:r>
      <w:r w:rsidRPr="00D76EB3">
        <w:rPr>
          <w:bCs/>
        </w:rPr>
        <w:t>2708</w:t>
      </w:r>
      <w:r w:rsidR="00D76EB3" w:rsidRPr="00D76EB3">
        <w:rPr>
          <w:bCs/>
        </w:rPr>
        <w:t xml:space="preserve"> basılı kitap,510 elektronik tez, 951.275 adet E- kitap eklenmiştir.</w:t>
      </w:r>
      <w:r w:rsidRPr="00D76EB3">
        <w:rPr>
          <w:bCs/>
        </w:rPr>
        <w:t xml:space="preserve"> 2022 yılında </w:t>
      </w:r>
      <w:r w:rsidR="00B33F18" w:rsidRPr="00D76EB3">
        <w:rPr>
          <w:bCs/>
        </w:rPr>
        <w:t>Web of Science 2021 indeksinde yer alan ODTÜ adresli 1.606 yayının, bölümlere göre dağılımı çalışması yapılmıştır.</w:t>
      </w:r>
      <w:r w:rsidR="00D76EB3" w:rsidRPr="00D76EB3">
        <w:rPr>
          <w:bCs/>
        </w:rPr>
        <w:t xml:space="preserve"> </w:t>
      </w:r>
      <w:r w:rsidR="00B33F18" w:rsidRPr="00D76EB3">
        <w:rPr>
          <w:bCs/>
        </w:rPr>
        <w:t>Abonelik ve satın alma kapsamında e-kaynaklara ait kullanım istatistikleri alınmış</w:t>
      </w:r>
      <w:r w:rsidR="00D76EB3" w:rsidRPr="00D76EB3">
        <w:rPr>
          <w:bCs/>
        </w:rPr>
        <w:t>, e-kaynaklara ait lisans anlaşması, fatura, tek yetkili temsilci belgesi gibi sürecin tamamlanmasına yönelik dokümanların takibi yapılmıştır</w:t>
      </w:r>
      <w:r w:rsidR="00C847DE">
        <w:rPr>
          <w:bCs/>
        </w:rPr>
        <w:t>.</w:t>
      </w:r>
    </w:p>
    <w:p w14:paraId="1D066C04" w14:textId="77777777" w:rsidR="00B33F18" w:rsidRPr="00E20305" w:rsidRDefault="00B33F18" w:rsidP="00B33F18">
      <w:pPr>
        <w:jc w:val="both"/>
        <w:rPr>
          <w:b/>
        </w:rPr>
      </w:pPr>
    </w:p>
    <w:p w14:paraId="34024669" w14:textId="77777777" w:rsidR="00B75151" w:rsidRPr="00E20305" w:rsidRDefault="00B75151" w:rsidP="00B75151">
      <w:pPr>
        <w:spacing w:line="360" w:lineRule="auto"/>
        <w:ind w:left="1202"/>
        <w:jc w:val="both"/>
        <w:rPr>
          <w:b/>
          <w:bCs/>
        </w:rPr>
      </w:pPr>
      <w:r w:rsidRPr="00E20305">
        <w:rPr>
          <w:b/>
          <w:bCs/>
        </w:rPr>
        <w:t>OCAK-HAZİRAN 2022 DÖNEMİNDE YÜRÜTÜLEN FAALİYETLER</w:t>
      </w:r>
    </w:p>
    <w:p w14:paraId="6D2A2EBF" w14:textId="77777777" w:rsidR="00B75151" w:rsidRPr="00E20305" w:rsidRDefault="00B75151" w:rsidP="00B75151">
      <w:pPr>
        <w:spacing w:before="100" w:beforeAutospacing="1" w:line="360" w:lineRule="auto"/>
        <w:jc w:val="both"/>
        <w:rPr>
          <w:bCs/>
        </w:rPr>
      </w:pPr>
      <w:r w:rsidRPr="00E20305">
        <w:rPr>
          <w:bCs/>
        </w:rPr>
        <w:t xml:space="preserve">Üniversitenin araştırma merkezlerini aynı çatı altında toplamak amacıyla inşa edilen </w:t>
      </w:r>
      <w:r w:rsidRPr="00E20305">
        <w:rPr>
          <w:bCs/>
          <w:i/>
        </w:rPr>
        <w:t>Araştırma Parkı Binası</w:t>
      </w:r>
      <w:r w:rsidRPr="00E20305">
        <w:rPr>
          <w:bCs/>
        </w:rPr>
        <w:t xml:space="preserve"> </w:t>
      </w:r>
      <w:r w:rsidRPr="00E20305">
        <w:t>toplam 22.665 m</w:t>
      </w:r>
      <w:r w:rsidRPr="00E20305">
        <w:rPr>
          <w:vertAlign w:val="superscript"/>
        </w:rPr>
        <w:t>2</w:t>
      </w:r>
      <w:r w:rsidRPr="00E20305">
        <w:t xml:space="preserve"> kullanım alanına sahip olup, bina bodrum kat dâhil 5 kat olarak planlanmıştır. Kullanım alanının %30'luk bölümü laboratuvarlar ve araştırma alanlarından oluşan binada araştırma birimlerine ait servis alanları dışında çok amaçlı salonlar, toplantı odaları, fuaye ve sergi alanları da bulunmaktadır. Yapım işine </w:t>
      </w:r>
      <w:r w:rsidRPr="00E20305">
        <w:rPr>
          <w:bCs/>
        </w:rPr>
        <w:t xml:space="preserve">01.09.2015 tarihinde başlanan 41.500.000 TL + KDV ihale bedelli Araştırma Parkı Binasının </w:t>
      </w:r>
      <w:r w:rsidRPr="00E20305">
        <w:t>birinci etap i</w:t>
      </w:r>
      <w:r w:rsidRPr="00E20305">
        <w:rPr>
          <w:bCs/>
        </w:rPr>
        <w:t xml:space="preserve">nşaatı 01.02.2019 tarihinde tamamlanmıştır. Binanın trafo, jeneratör, asansör, soğutma grubu ve doğalgaz gibi mekanik ve elektrik sistemlerini kapsayan ikinci etap inşaatının yapım işi ihalesi 16.06.2019 tarihinde gerçekleştirilmiştir. 7.261.000 TL + KDV ihale bedeli ile ihale edilen ikinci etap inşaatı 16.03.2020 tarihinde tamamlanmıştır. Binaya yerleşecek GÜNAM, BİOMATEN ve ENDAM Merkezlerine ait laboratuvarların iç yerleşimleri ile iç ve dış mekân peyzaj işlerini kapsayan üçüncü etap inşaatı için gerekli proje çalışmaları tamamlanmış olup, 26.07.2022 tarihinde ihalesi yapılacaktır.  </w:t>
      </w:r>
    </w:p>
    <w:p w14:paraId="065048EE" w14:textId="77777777" w:rsidR="00B75151" w:rsidRPr="00E20305" w:rsidRDefault="00B75151" w:rsidP="00B75151">
      <w:pPr>
        <w:spacing w:before="100" w:beforeAutospacing="1" w:line="360" w:lineRule="auto"/>
        <w:jc w:val="both"/>
        <w:rPr>
          <w:bCs/>
        </w:rPr>
      </w:pPr>
      <w:r w:rsidRPr="00E20305">
        <w:rPr>
          <w:bCs/>
        </w:rPr>
        <w:t xml:space="preserve">3.790.000 TL + KDV bedelli </w:t>
      </w:r>
      <w:r w:rsidRPr="00E20305">
        <w:rPr>
          <w:bCs/>
          <w:i/>
        </w:rPr>
        <w:t>Mersin Erdemli Kampüsü DEKOSİM Laboratuvar Binası İkmal İnşaatı Yapım İşi</w:t>
      </w:r>
      <w:r w:rsidRPr="00E20305">
        <w:rPr>
          <w:bCs/>
        </w:rPr>
        <w:t xml:space="preserve"> inşaatına 27.05.2022 tarihinde başlanmıştır. Söz konusu proje kapsamında, Laboratuvar iç yerleşimleri ile ilave mekanik ve elektrik tesisat işleri yapılacaktır.</w:t>
      </w:r>
    </w:p>
    <w:p w14:paraId="510A8988" w14:textId="77777777" w:rsidR="00B75151" w:rsidRPr="00E20305" w:rsidRDefault="00B75151" w:rsidP="00B75151">
      <w:pPr>
        <w:spacing w:before="100" w:beforeAutospacing="1" w:line="360" w:lineRule="auto"/>
        <w:jc w:val="both"/>
      </w:pPr>
      <w:r w:rsidRPr="00E20305">
        <w:rPr>
          <w:bCs/>
        </w:rPr>
        <w:t xml:space="preserve">1.044.000 TL + KDV bedelli </w:t>
      </w:r>
      <w:r w:rsidRPr="00E20305">
        <w:rPr>
          <w:bCs/>
          <w:i/>
        </w:rPr>
        <w:t xml:space="preserve">Kimya Laboratuvar Ekipman Alımı İşi </w:t>
      </w:r>
      <w:r w:rsidRPr="00E20305">
        <w:rPr>
          <w:bCs/>
        </w:rPr>
        <w:t xml:space="preserve">imalatları 22.06.2022 tarihinde tamamlanmıştır. Söz konusu proje kapsamında, Kimya Bölümünde güçlendirme ve mimari tadilat sonrası yenilenen laboratuvar mahallerine yeni tezgâh, dolap, kimyasal saklama dolabı, çeker ocak ve lokal emiş kolu temini yapılmıştır. </w:t>
      </w:r>
    </w:p>
    <w:p w14:paraId="1C4B13A7" w14:textId="73F9C7A8" w:rsidR="00B75151" w:rsidRPr="00E20305" w:rsidRDefault="00B75151" w:rsidP="00B75151">
      <w:pPr>
        <w:spacing w:before="100" w:beforeAutospacing="1" w:line="360" w:lineRule="auto"/>
        <w:jc w:val="both"/>
      </w:pPr>
      <w:r w:rsidRPr="00E20305">
        <w:rPr>
          <w:bCs/>
        </w:rPr>
        <w:lastRenderedPageBreak/>
        <w:t xml:space="preserve">599.000 TL + KDV bedelli </w:t>
      </w:r>
      <w:r w:rsidRPr="00E20305">
        <w:rPr>
          <w:bCs/>
          <w:i/>
        </w:rPr>
        <w:t xml:space="preserve">Refika AKSOY Yurdu Yangın Algılama ve Alarm Sistemi İşi </w:t>
      </w:r>
      <w:r w:rsidRPr="00E20305">
        <w:rPr>
          <w:bCs/>
        </w:rPr>
        <w:t>inşaatı ihalesi yapılmış olup, 19.07.2022 tarihinde imalatlara başlanacaktır.</w:t>
      </w:r>
      <w:r w:rsidRPr="00E20305">
        <w:rPr>
          <w:bCs/>
          <w:i/>
        </w:rPr>
        <w:t xml:space="preserve"> </w:t>
      </w:r>
      <w:r w:rsidRPr="00E20305">
        <w:rPr>
          <w:bCs/>
        </w:rPr>
        <w:t xml:space="preserve">Söz konusu proje kapsamında, yurtta yangın uyarı sistemleri yapılacaktır. </w:t>
      </w:r>
    </w:p>
    <w:p w14:paraId="073DC111" w14:textId="191B600A" w:rsidR="00B75151" w:rsidRDefault="00B75151" w:rsidP="00B75151">
      <w:pPr>
        <w:spacing w:before="100" w:beforeAutospacing="1" w:line="360" w:lineRule="auto"/>
        <w:jc w:val="both"/>
        <w:rPr>
          <w:bCs/>
        </w:rPr>
      </w:pPr>
      <w:r w:rsidRPr="00E20305">
        <w:rPr>
          <w:bCs/>
        </w:rPr>
        <w:t xml:space="preserve">445.000 TL + KDV bedelli </w:t>
      </w:r>
      <w:r w:rsidRPr="00E20305">
        <w:rPr>
          <w:bCs/>
          <w:i/>
        </w:rPr>
        <w:t xml:space="preserve">7. Yurt Islak Hacimler Kısmi Onarım Yapım İşi </w:t>
      </w:r>
      <w:r w:rsidRPr="00E20305">
        <w:rPr>
          <w:bCs/>
        </w:rPr>
        <w:t>inşaatına 05.07.2022 tarihinde başlanmıştır. Söz konusu proje kapsamında, yurdun problemli ıslak hacimlerinin tadilatı yapılacaktır.</w:t>
      </w:r>
    </w:p>
    <w:p w14:paraId="69FC87E7" w14:textId="77777777" w:rsidR="00FF37D5" w:rsidRDefault="00FF37D5" w:rsidP="00FF37D5">
      <w:pPr>
        <w:spacing w:before="240" w:after="240" w:line="360" w:lineRule="auto"/>
        <w:jc w:val="both"/>
      </w:pPr>
      <w:r>
        <w:t>EBYS altyapısında İzin Formları Üniversite geneline açıldı. SKSDB Rezervasyon sistemi kapsamında birçok geliştirme ve iyileştirme yapıldı.  Havuz ve Spor tesislerinden mezun ve misafirlerin de yararlanmasını sağlayacak sistem geliştirildi. Üniversite Mobil uygulamasında çeşitli geliştirmeler yapıldı. Yıl içinde lisanslı yazılımlar takip edildi, süresi dolacak olanların lisans yenilemesi yapıldı. Kullanımları yakından takip edildi. Belli yazılımlarda kapasite düşürülmesi veya lisansın iptali gerçekleştirildi. Lisanslı yazılımların kullanım oranlarını takip amacıyla bir sistem geliştirildi. Eş zamanlı maksimum kullanım oranları ve günlük lisans talepleri kayıt altına alınmaya başlandı.</w:t>
      </w:r>
    </w:p>
    <w:p w14:paraId="17F69365" w14:textId="70CA0265" w:rsidR="00FF37D5" w:rsidRDefault="00FF37D5" w:rsidP="00FF37D5">
      <w:pPr>
        <w:spacing w:before="240" w:after="240" w:line="360" w:lineRule="auto"/>
        <w:jc w:val="both"/>
      </w:pPr>
      <w:r>
        <w:t>sustainablecampus.metu.edu.tr/adresinde Sürdürülebilir Kampüs Web sayfası oluşturuldu. Dönem boyunca çok sayıda yeni sayfa hizmete alındı. Var olan sayfalarda güncelleme ve altyapı bakımları yapıldı. Cumhuriyetin 100. Yılı yeni web sayfası çalışmaları yapıldı. bellek.metu.edu.tr hizmetinin oluşturulmasında destek verildi. Yeni basında ODTÜ web sayfası çalışmalarına başlandı. E-listeler ile ilgili çok sayıda düzenleme, yeni liste oluşturma ve destek faaliyeti gerçekleştirildi</w:t>
      </w:r>
      <w:r w:rsidR="001811B4">
        <w:t>.</w:t>
      </w:r>
    </w:p>
    <w:p w14:paraId="69814170" w14:textId="77777777" w:rsidR="00FF37D5" w:rsidRDefault="00FF37D5" w:rsidP="00FF37D5">
      <w:pPr>
        <w:spacing w:before="240" w:after="240" w:line="360" w:lineRule="auto"/>
        <w:jc w:val="both"/>
      </w:pPr>
      <w:r>
        <w:t xml:space="preserve">Eski OIBS sistemindeki yazılımlar (46,53,76,33,44,20,37) analiz ve arayüz çalışmalarının ardından yeni OIBS sistemine taşındı. Course File System ABET Akreditasyonu sistemi çalışması tamamlandı. Yatay geçiş ve çift ana dal / yan dal ile gelen öğrencilerin akademik kayıtlarının otomatik oluşturulması tamamlandı. Uzaktan Eğitim altyapısının idamesi, sınavların ODTUCLASS üzerinden yapılması faaliyetleri gerçekleştirildi. Ara dönem kayıtlarında seanslı ders seçimi uygulaması geliştirildi. Bırakılan dersin rastgele bir zamanda tekrar alınabilir hale getirilmesi sağlandı. ODTUClass’ta isteğe bağlı olarak talep üzerine açılan 800 ve 900’lü derslerin otomatik olarak her dönem açılması sağlandı. METUSIS’te Optik formların okunduktan sonraki değerlendirme süreçleri yapılan bir yazılımla otomasyona alındı. Taranan evrakların METUSIS’e yüklenmesi konusunda gerekli altyapı geliştirmesi tamamlandı. Testlerden sonra devreye alınacak.  </w:t>
      </w:r>
    </w:p>
    <w:p w14:paraId="1EB844EC" w14:textId="6961CA12" w:rsidR="00FF37D5" w:rsidRDefault="00FF37D5" w:rsidP="00FF37D5">
      <w:pPr>
        <w:spacing w:before="240" w:after="240" w:line="360" w:lineRule="auto"/>
        <w:jc w:val="both"/>
      </w:pPr>
      <w:r>
        <w:t xml:space="preserve">Aylık ve haftalık olarak sunucuların güvenlik taramasından geçirilmesi ve raporların ilgililerle paylaşılması faaliyetleri yapıldı. E-imza yenilemeleri ve yeni e-imza taleplerinin gerçekleştirilmesi sağlandı. E-imza problemlerine destek verildi. SO 27001 sertifikasyonu kapsamında BIDB ile </w:t>
      </w:r>
      <w:r>
        <w:lastRenderedPageBreak/>
        <w:t>birlikte PDB, OIDB ve KDDB’nin de iç denetim faaliyetleri gerçekleştirildi. Akademik ve İdari yöneticileri kapsayan KVKK eğitimi Hukuk Müş</w:t>
      </w:r>
      <w:r w:rsidR="00B32C33">
        <w:t>avirliği</w:t>
      </w:r>
      <w:r>
        <w:t xml:space="preserve"> ile birlikte verildi. </w:t>
      </w:r>
    </w:p>
    <w:p w14:paraId="1E38E668" w14:textId="67921231" w:rsidR="00FF37D5" w:rsidRDefault="00FF37D5" w:rsidP="00FF37D5">
      <w:pPr>
        <w:spacing w:before="240" w:after="240" w:line="360" w:lineRule="auto"/>
        <w:jc w:val="both"/>
      </w:pPr>
      <w:r>
        <w:t xml:space="preserve"> HES kodu ve Covid süreçlerinde kullanılan otomasyon yazılımlarında </w:t>
      </w:r>
      <w:r w:rsidR="00B32C33">
        <w:t>geliştirme</w:t>
      </w:r>
      <w:r>
        <w:t xml:space="preserve"> ve güncelleştirmeler yapıldı. Open</w:t>
      </w:r>
      <w:r w:rsidR="00B32C33">
        <w:t xml:space="preserve"> </w:t>
      </w:r>
      <w:r>
        <w:t xml:space="preserve">METU geliştirildi. Yeni </w:t>
      </w:r>
      <w:r w:rsidR="00B32C33">
        <w:t>TÜBİTAK</w:t>
      </w:r>
      <w:r>
        <w:t xml:space="preserve"> projeleriyle birlikte çok sayıda yeni materyal aktarıldı. Her varlık için benzer varlıklardan öneri listesi oluşturma çalışmaları yapıldı. Farklı </w:t>
      </w:r>
      <w:r w:rsidR="00B32C33">
        <w:t>veri tabanlarındaki</w:t>
      </w:r>
      <w:r>
        <w:t xml:space="preserve"> verilerin birleştirilerek tek noktadan hizmet sunulması kapsamındaki Bütünleştirme projesi gerçekleştirildi. Testleri yapılıyor. Üniversite telefon rehberinin yeniden ele alınarak Bütünleşik Bilgi Sistemi kapsamında portalden sunulan bir hizmet olması kapsamında çalışmalar son aşamaya geldi.    </w:t>
      </w:r>
    </w:p>
    <w:p w14:paraId="07EBE100" w14:textId="20B9E166" w:rsidR="00FF37D5" w:rsidRDefault="00FF37D5" w:rsidP="00FF37D5">
      <w:pPr>
        <w:spacing w:before="240" w:after="240" w:line="360" w:lineRule="auto"/>
        <w:jc w:val="both"/>
      </w:pPr>
      <w:r>
        <w:t xml:space="preserve">Aylık ortalama 1000-1500 kullanıcıya bilişim destek hizmeti verildi. Yoğun zamanlarda kullanıcı taleplerinin karşılanmasında otomatik cevap sistemleri araştırıldı. Bir </w:t>
      </w:r>
      <w:r w:rsidR="00B32C33">
        <w:t>Chat</w:t>
      </w:r>
      <w:r>
        <w:t xml:space="preserve"> – bot oluşturmak üzere araştırmalar yapılıp çözüm önerileri oluşturuldu.</w:t>
      </w:r>
    </w:p>
    <w:p w14:paraId="7F237FD5" w14:textId="77777777" w:rsidR="00FF37D5" w:rsidRDefault="00FF37D5" w:rsidP="00FF37D5">
      <w:pPr>
        <w:spacing w:before="240" w:after="240" w:line="360" w:lineRule="auto"/>
        <w:jc w:val="both"/>
      </w:pPr>
      <w:r>
        <w:t>Çok sayıda yeni kablosuz ağ kapsama alanı oluşturma çalışması yapıldı. Akıllı kart sistemimde harcama ve yükleme sisteminin tamamen ayrılması çalışmaları tamamlandı. Tüm banka yükleme kanalları devreye alındı.  Çok sayıda birimde otomatik IP alma sistemine geçiş yapıldı. Dönem boyunca ortaya çıkan çok sayıda ağ problemine müdahale edildi ve çözülmesi sağlandı.</w:t>
      </w:r>
    </w:p>
    <w:p w14:paraId="0FEC0F7C" w14:textId="77777777" w:rsidR="00FF37D5" w:rsidRDefault="00FF37D5" w:rsidP="00FF37D5">
      <w:pPr>
        <w:spacing w:before="240" w:after="240" w:line="360" w:lineRule="auto"/>
        <w:jc w:val="both"/>
      </w:pPr>
      <w:r>
        <w:t>Dönem boyunca çok sayıda yeni sunucu kuruldu. Var olan sunucuların bakımları ve güncelleştirmeleri yapıldı. Sistem odası uzaktan yönetim altyapısı işlemeye alındı. Gece vardiya sistemi İç hizmetler Müdürlüğü kapsamında yeniden düzenlendi.</w:t>
      </w:r>
    </w:p>
    <w:p w14:paraId="6E1ABA52" w14:textId="77777777" w:rsidR="00FF37D5" w:rsidRDefault="00FF37D5" w:rsidP="00FF37D5">
      <w:pPr>
        <w:spacing w:before="240" w:after="240" w:line="360" w:lineRule="auto"/>
        <w:jc w:val="both"/>
      </w:pPr>
      <w:r>
        <w:t xml:space="preserve">Dönem içerisinde çok sayıda alıma ait mali evrakların hazırlanması işleri, ödeme işlemleri gerçekleştirildi. </w:t>
      </w:r>
    </w:p>
    <w:p w14:paraId="126AD76D" w14:textId="77777777" w:rsidR="00FF37D5" w:rsidRDefault="00FF37D5" w:rsidP="00FF37D5">
      <w:pPr>
        <w:spacing w:after="160" w:line="360" w:lineRule="auto"/>
        <w:jc w:val="both"/>
      </w:pPr>
      <w:r>
        <w:t>Altyapısı eski olan web sunucuları üzerinde bulunan web siteleri, ortak çalışmayla yeni altyapıya sahip sunuculara aktarılmaya devam edildi. Güvenlik tarama raporları değerlendirildi, önlemler alındı, kaynak kod analiz raporları incelendi.</w:t>
      </w:r>
    </w:p>
    <w:p w14:paraId="4A40114F" w14:textId="77777777" w:rsidR="00FF37D5" w:rsidRDefault="00FF37D5" w:rsidP="00B75151">
      <w:pPr>
        <w:spacing w:before="100" w:beforeAutospacing="1" w:line="360" w:lineRule="auto"/>
        <w:jc w:val="both"/>
        <w:rPr>
          <w:bCs/>
        </w:rPr>
      </w:pPr>
    </w:p>
    <w:p w14:paraId="3577084F" w14:textId="19984124" w:rsidR="003D4A40" w:rsidRPr="008F336B" w:rsidRDefault="003D4A40" w:rsidP="003D4A40">
      <w:pPr>
        <w:pStyle w:val="Normal1"/>
        <w:spacing w:line="360" w:lineRule="auto"/>
        <w:jc w:val="both"/>
        <w:rPr>
          <w:rFonts w:ascii="Times New Roman" w:eastAsia="Times New Roman" w:hAnsi="Times New Roman" w:cs="Times New Roman"/>
          <w:b/>
          <w:kern w:val="24"/>
          <w:sz w:val="24"/>
          <w:szCs w:val="24"/>
          <w:u w:val="single"/>
          <w:lang w:eastAsia="tr-TR"/>
        </w:rPr>
      </w:pPr>
      <w:r w:rsidRPr="008F336B">
        <w:rPr>
          <w:rFonts w:ascii="Times New Roman" w:eastAsia="Times New Roman" w:hAnsi="Times New Roman" w:cs="Times New Roman"/>
          <w:b/>
          <w:kern w:val="24"/>
          <w:sz w:val="24"/>
          <w:szCs w:val="24"/>
          <w:u w:val="single"/>
          <w:lang w:eastAsia="tr-TR"/>
        </w:rPr>
        <w:t xml:space="preserve">Araştırma ve Sanayi </w:t>
      </w:r>
      <w:r w:rsidR="00B32C33" w:rsidRPr="008F336B">
        <w:rPr>
          <w:rFonts w:ascii="Times New Roman" w:eastAsia="Times New Roman" w:hAnsi="Times New Roman" w:cs="Times New Roman"/>
          <w:b/>
          <w:kern w:val="24"/>
          <w:sz w:val="24"/>
          <w:szCs w:val="24"/>
          <w:u w:val="single"/>
          <w:lang w:eastAsia="tr-TR"/>
        </w:rPr>
        <w:t>İş birliği</w:t>
      </w:r>
    </w:p>
    <w:p w14:paraId="328689A1" w14:textId="30B34B70" w:rsidR="003D4A40" w:rsidRDefault="003D4A40" w:rsidP="003D4A40">
      <w:pPr>
        <w:spacing w:after="120" w:line="360" w:lineRule="auto"/>
        <w:jc w:val="both"/>
      </w:pPr>
      <w:r w:rsidRPr="008F336B">
        <w:t xml:space="preserve">ODTÜ Teknoloji Transfer Ofisi (ODTÜ TTO) bünyesinde yer alan Üniversite Sanayi İş Birliği Birimi; üniversitedeki akademik bilgi birikiminin sanayiye aktarılarak ekonomik değere dönüşmesine katkıda bulunma hedefiyle; sanayide mevcut ihtiyaçlar doğrultusunda oluşan taleplerin, üniversitede ilgili uzmanlığına sahip doğru akademisyenlere iletilmesi ve Ar-Ge projeleri geliştirme amacıyla 2022 yılında da çalışmalarını sürdürmüştür. Bu kapsamda, iş birliği </w:t>
      </w:r>
      <w:r w:rsidRPr="008F336B">
        <w:lastRenderedPageBreak/>
        <w:t>aşamasındaki proje fikrinin olgunlaşması, sözleşme yönetimi yapılması ve mali konuların takibi gibi konularda da hizmet verilerek kapsamlı bir süreç yönetimi yapılmasına</w:t>
      </w:r>
      <w:r w:rsidR="00B32C33">
        <w:t xml:space="preserve"> </w:t>
      </w:r>
      <w:r w:rsidRPr="008F336B">
        <w:t>pandemi ve ekonomik koşullardaki değişken sürece rağmen devam edilmiştir. 2022 yılının ilk yarısında, ODTÜ TTO tarafından üniversite-sanayi iş birliklerine katkıda bulunmak üzere 100’den fazla firma ile görüşme, 90’dan fazla akademisyenimiz ile firma eşleştirmeleri gerçekleştirilmiştir. Eşleştirmeler sonucunda sanayi Ar-Ge projelerinin TTO desteği yürütülmesi ile 5.011.500,16 ₺ bedelli 11 proje sözleşmesi imzalanmıştır. İmzalanan sözleşmelerdeki TTO payı 1.074.893,35 ₺ olmuştur. ODTÜ TTO desteğiyle gerçekleşmesi planlanan 6 üniversite-sanayi iş birliği projesinin süreci hala devam etmektedir. Bu dönem gerçekleştirilen çalışmalar, TTO organizasyonunun sürdürülebilirliğine önemli katkı sağlanmıştır.</w:t>
      </w:r>
      <w:r>
        <w:t xml:space="preserve"> </w:t>
      </w:r>
    </w:p>
    <w:p w14:paraId="11617474" w14:textId="767CAFCE" w:rsidR="008F3751" w:rsidRPr="008F3751" w:rsidRDefault="008F3751" w:rsidP="008F3751">
      <w:pPr>
        <w:spacing w:after="120" w:line="360" w:lineRule="auto"/>
        <w:jc w:val="both"/>
      </w:pPr>
      <w:r w:rsidRPr="008F3751">
        <w:t xml:space="preserve">2022 yılının ilk yarısında “Araştırma Bilgi Günleri-2022” etkinlik serisi adı altında 2 adet fiziksel bilgi günü düzenlenmiştir. “Konsorsiyum Koordinatörlerimizden Tecrübe Paylaşımı Serisi” adı altında gerçekleştirilmesi planlanan üç etkinlikten ilki olan bu bilgi günü ile tecrübe paylaşımına odaklanılmıştır. Ayrıca, AB Ufuk Avrupa programı kapsamındaki </w:t>
      </w:r>
      <w:r w:rsidRPr="008F3751">
        <w:rPr>
          <w:rFonts w:eastAsia="Calibri"/>
          <w:b/>
          <w:bCs/>
        </w:rPr>
        <w:t>HORIZON-MSCA-COFUND-2021</w:t>
      </w:r>
      <w:r w:rsidRPr="008F3751">
        <w:rPr>
          <w:rFonts w:eastAsia="Calibri"/>
        </w:rPr>
        <w:t xml:space="preserve"> (</w:t>
      </w:r>
      <w:r w:rsidRPr="008F3751">
        <w:rPr>
          <w:rFonts w:eastAsia="Calibri"/>
          <w:i/>
          <w:iCs/>
        </w:rPr>
        <w:t>Cofund Postdoctoral Programme</w:t>
      </w:r>
      <w:r w:rsidRPr="008F3751">
        <w:rPr>
          <w:rFonts w:eastAsia="Calibri"/>
        </w:rPr>
        <w:t xml:space="preserve">) </w:t>
      </w:r>
      <w:r w:rsidRPr="008F3751">
        <w:t xml:space="preserve">çağrısına kurumsal ve koordinatör olarak ve </w:t>
      </w:r>
      <w:r w:rsidRPr="008F3751">
        <w:rPr>
          <w:rFonts w:eastAsia="Calibri"/>
          <w:b/>
          <w:bCs/>
        </w:rPr>
        <w:t xml:space="preserve">HORIZON-WIDERA-2022-ACCESS-04-01 </w:t>
      </w:r>
      <w:r w:rsidRPr="008F3751">
        <w:rPr>
          <w:rFonts w:eastAsia="Calibri"/>
        </w:rPr>
        <w:t>(</w:t>
      </w:r>
      <w:r w:rsidRPr="008F3751">
        <w:rPr>
          <w:rFonts w:eastAsia="Calibri"/>
          <w:i/>
          <w:iCs/>
        </w:rPr>
        <w:t>Excellence</w:t>
      </w:r>
      <w:r w:rsidR="00DC08E4">
        <w:rPr>
          <w:rFonts w:eastAsia="Calibri"/>
          <w:i/>
          <w:iCs/>
        </w:rPr>
        <w:t xml:space="preserve"> </w:t>
      </w:r>
      <w:r w:rsidRPr="008F3751">
        <w:rPr>
          <w:rFonts w:eastAsia="Calibri"/>
          <w:i/>
          <w:iCs/>
        </w:rPr>
        <w:t>Hubs</w:t>
      </w:r>
      <w:r w:rsidRPr="008F3751">
        <w:rPr>
          <w:rFonts w:eastAsia="Calibri"/>
        </w:rPr>
        <w:t>)</w:t>
      </w:r>
      <w:r w:rsidRPr="008F3751">
        <w:t xml:space="preserve"> çağrısına ODTÜ-TEKNOKENT koordinatörlüğünde ortak olarak birer başvuru yapılmıştır. Son olarak, değerlendirme süreci halen devam eden TÜBİTAK ARDEB 1004 Mükemmeliyet Merkezi Destek Programı 2022 çağrısına ODTÜ'nün paydaşı olduğu toplam 9 başvuru olmuştur. 1 projede Yönetici Kuruluş, 3 projede Yürütücü Kuruluş ve 5 projede araştırmacı rolümüz bulunmaktadır. </w:t>
      </w:r>
    </w:p>
    <w:p w14:paraId="086A0BE0" w14:textId="77777777" w:rsidR="00AA6093" w:rsidRDefault="00AA6093" w:rsidP="00314699">
      <w:pPr>
        <w:spacing w:after="120" w:line="360" w:lineRule="auto"/>
        <w:jc w:val="both"/>
      </w:pPr>
    </w:p>
    <w:p w14:paraId="13AF19C7" w14:textId="77777777" w:rsidR="003D4A40" w:rsidRDefault="003D4A40" w:rsidP="003D4A40">
      <w:pPr>
        <w:spacing w:after="120" w:line="360" w:lineRule="auto"/>
        <w:jc w:val="both"/>
        <w:rPr>
          <w:b/>
          <w:bCs/>
          <w:u w:val="single"/>
        </w:rPr>
      </w:pPr>
      <w:r>
        <w:rPr>
          <w:b/>
          <w:bCs/>
          <w:u w:val="single"/>
        </w:rPr>
        <w:t>Fikri Haklar ve Ticarileştirme</w:t>
      </w:r>
    </w:p>
    <w:p w14:paraId="3F7CAB1A" w14:textId="20A14871" w:rsidR="003D4A40" w:rsidRPr="008F336B" w:rsidRDefault="003D4A40" w:rsidP="003D4A40">
      <w:pPr>
        <w:spacing w:after="120" w:line="360" w:lineRule="auto"/>
        <w:jc w:val="both"/>
      </w:pPr>
      <w:r w:rsidRPr="008F336B">
        <w:t xml:space="preserve">ODTÜ TTO Fikri Sınai Haklar ve Sözleşmeler Birimi’nin 2022 Ocak- Haziran aylarında gerçekleştirdiği buluş ifşa faaliyetleri sonucunda, ODTÜ öğretim elemanları ve öğrencileri tarafından 23 buluş bildirimi yapılmıştır. 2022 Ocak -Haziran aylarında 6769 sayılı Sınai Mülkiyet Kanunu (SMK) kapsamında yapılan buluş bildirimlerinden 12 tanesi için </w:t>
      </w:r>
      <w:r w:rsidR="00B32C33" w:rsidRPr="008F336B">
        <w:t>patentlene bilirlik</w:t>
      </w:r>
      <w:r w:rsidRPr="008F336B">
        <w:t xml:space="preserve"> ön araştırma raporu hazırlanmış, 9 tanesi için ODTÜ tarafından hak sahipliği kararı verilmiştir. ODTÜ TTO portföyünde, ODTÜ’nün başvuru sahibi olduğu 91 buluş ve 4 tasarım, ODTÜ akademisyen ve öğrencilerinin başvuru sahibi olduğu 95 buluş olmak üzere, toplam 186 buluş ve 4 tasarım yer almaktadır. 2022 Ocak- Haziran aylarında bu buluşlar için 12 ulusal ve 19 uluslararası patent başvurusu yapılmış, bu dönemde 6 tane ulusal ve 1 tane de uluslararası patent tescili alınmıştır.</w:t>
      </w:r>
    </w:p>
    <w:p w14:paraId="2CBCED0C" w14:textId="584FC088" w:rsidR="003D4A40" w:rsidRPr="008F336B" w:rsidRDefault="003D4A40" w:rsidP="003D4A40">
      <w:pPr>
        <w:spacing w:after="120" w:line="360" w:lineRule="auto"/>
        <w:jc w:val="both"/>
      </w:pPr>
      <w:r w:rsidRPr="008F336B">
        <w:t xml:space="preserve">ODTÜ TTO Ticarileştirme Birimi’nin faaliyetleri kapsamında; ODTÜ TTO portföyünde yer alan 150’den fazla buluş ve tasarımın geliştirilerek ürünleştirilmesi ve pazara transfer edilmesi için çalışmalar 2022 yılının ilk 6 ayında da yürütülmeye devam etmiştir. Bu süreçte ulusal ve uluslararası </w:t>
      </w:r>
      <w:r w:rsidRPr="008F336B">
        <w:lastRenderedPageBreak/>
        <w:t xml:space="preserve">çok sayıda firma, yatırımcı, Teknoloji Geliştirme Bölgesi, danışman ve aracı kurum ile iletişime geçilmiştir. 2022 yılı ilk 6 ayında, ODTÜ TTO portföyünde yer alan 1 buluş GÜNAM’a, bir diğer buluş da Aselsan’a lisanslanmıştır. 5 ayrı buluş için de lisanslama müzakereleri devam etmektedir. 2021 yılında akademisyen firmasına devredilen bir buluştan 51.276,98 TL gelir elde edilmiştir. 2018 yılında tasarlanan ve ilk uygulaması yapılan LabsOut “Akademik Girişimcilik Programı” 2022 yılında ABD merkezli ZERO GRAVITY iş birliği ile 8-10 Haziran tarihlerinde 17 akademisyenin katılımı ile gerçekleştirilmiştir.  </w:t>
      </w:r>
    </w:p>
    <w:p w14:paraId="66DEAEB6" w14:textId="5B020687" w:rsidR="003D4A40" w:rsidRPr="008F336B" w:rsidRDefault="003D4A40" w:rsidP="003D4A40">
      <w:pPr>
        <w:spacing w:after="120" w:line="360" w:lineRule="auto"/>
        <w:jc w:val="both"/>
      </w:pPr>
      <w:r w:rsidRPr="008F336B">
        <w:t xml:space="preserve">Ticarileşme çalışmaları kapsamında Türkiye’den çeşitli firmalar ile 2022 ilk 6 ayında iletişime geçilmiş ve bunlardan Havelsan, Procenne, Sanlab, Yeşim Tekstil, Teknodizayn, Rinnova, Fiberlast, Aksan, Kalekim, </w:t>
      </w:r>
      <w:r w:rsidR="00B32C33" w:rsidRPr="008F336B">
        <w:t xml:space="preserve">Luna, </w:t>
      </w:r>
      <w:r w:rsidRPr="008F336B">
        <w:t xml:space="preserve">ile görüşmelere devam edilmektedir. </w:t>
      </w:r>
    </w:p>
    <w:p w14:paraId="07E175A8" w14:textId="77777777" w:rsidR="003D4A40" w:rsidRPr="008F336B" w:rsidRDefault="003D4A40" w:rsidP="003D4A40">
      <w:pPr>
        <w:spacing w:after="120" w:line="360" w:lineRule="auto"/>
        <w:jc w:val="both"/>
      </w:pPr>
      <w:r w:rsidRPr="008F336B">
        <w:t xml:space="preserve">Erken aşama buluşların firmalara lisanslanarak geliştirilmesini ve ürünleştirilmesini amaçlayan TUBİTAK 1702 Patent Destek Çağrısı’na ODTÜ TTO buluş portföyünden 1 buluş ile başvuru yapılmıştır.  </w:t>
      </w:r>
    </w:p>
    <w:p w14:paraId="6F6B52F8" w14:textId="64B80EE1" w:rsidR="003D4A40" w:rsidRPr="008F336B" w:rsidRDefault="003D4A40" w:rsidP="003D4A40">
      <w:pPr>
        <w:spacing w:after="120" w:line="360" w:lineRule="auto"/>
        <w:jc w:val="both"/>
      </w:pPr>
      <w:r w:rsidRPr="008F336B">
        <w:t xml:space="preserve">Uluslararası </w:t>
      </w:r>
      <w:r w:rsidR="00B32C33" w:rsidRPr="008F336B">
        <w:t>iş birlikleri</w:t>
      </w:r>
      <w:r w:rsidRPr="008F336B">
        <w:t xml:space="preserve"> kapsamında Signicent, OXENTIA ve Mathy’s &amp; Squire ile </w:t>
      </w:r>
      <w:r w:rsidR="00B32C33" w:rsidRPr="008F336B">
        <w:t>iş birliği</w:t>
      </w:r>
      <w:r w:rsidRPr="008F336B">
        <w:t xml:space="preserve"> çalışmalarına devam edilmiş ve Mathy’s &amp; Squire ile 26-27 Mayıs tarihlerinde “IP Valuation” ve 23-24 Haziran tarihlerinde “IP Commercialization” eğitimleri düzenlenmiştir. </w:t>
      </w:r>
    </w:p>
    <w:p w14:paraId="60C24EB1" w14:textId="71CC3CC1" w:rsidR="003D4A40" w:rsidRDefault="003D4A40" w:rsidP="00314699">
      <w:pPr>
        <w:spacing w:after="120" w:line="360" w:lineRule="auto"/>
        <w:jc w:val="both"/>
      </w:pPr>
      <w:r w:rsidRPr="008F336B">
        <w:t>Uluslararası potansiyeli olan buluşlar için Natureworks, TotalCorbion, Gazprom ve Hamamatsu ile iletişime geçilmiştir. Bunlardan Natureworks ve Gazprom ile süreç devam etmektedir.</w:t>
      </w:r>
    </w:p>
    <w:p w14:paraId="4343B94A" w14:textId="77777777" w:rsidR="00C847DE" w:rsidRPr="008F336B" w:rsidRDefault="00C847DE" w:rsidP="00314699">
      <w:pPr>
        <w:spacing w:after="120" w:line="360" w:lineRule="auto"/>
        <w:jc w:val="both"/>
      </w:pPr>
    </w:p>
    <w:p w14:paraId="5E6F970C" w14:textId="77777777" w:rsidR="00317786" w:rsidRPr="008F336B" w:rsidRDefault="00317786" w:rsidP="00317786">
      <w:pPr>
        <w:jc w:val="both"/>
        <w:rPr>
          <w:b/>
          <w:bCs/>
        </w:rPr>
      </w:pPr>
      <w:r w:rsidRPr="008F336B">
        <w:rPr>
          <w:b/>
          <w:bCs/>
        </w:rPr>
        <w:t>Bütçe Dışı Kaynaklarla Yürütülen Araştırma Projeleri:</w:t>
      </w:r>
    </w:p>
    <w:p w14:paraId="7A02840B" w14:textId="77777777" w:rsidR="00317786" w:rsidRPr="008F336B" w:rsidRDefault="00317786" w:rsidP="00317786">
      <w:pPr>
        <w:jc w:val="both"/>
        <w:rPr>
          <w:b/>
          <w:bCs/>
        </w:rPr>
      </w:pPr>
    </w:p>
    <w:p w14:paraId="4D908E49" w14:textId="77777777" w:rsidR="00317786" w:rsidRPr="008F336B" w:rsidRDefault="00317786" w:rsidP="00317786">
      <w:pPr>
        <w:jc w:val="both"/>
        <w:rPr>
          <w:b/>
          <w:u w:val="single"/>
        </w:rPr>
      </w:pPr>
      <w:r w:rsidRPr="008F336B">
        <w:rPr>
          <w:b/>
          <w:u w:val="single"/>
        </w:rPr>
        <w:t>TÜBİTAK Destekli Projeler</w:t>
      </w:r>
    </w:p>
    <w:p w14:paraId="3DAF5CC3" w14:textId="77777777" w:rsidR="00317786" w:rsidRPr="008F336B" w:rsidRDefault="00317786" w:rsidP="00317786">
      <w:pPr>
        <w:jc w:val="both"/>
        <w:rPr>
          <w:b/>
          <w:u w:val="single"/>
        </w:rPr>
      </w:pPr>
    </w:p>
    <w:p w14:paraId="0B86814E" w14:textId="77777777" w:rsidR="00317786" w:rsidRPr="008F336B" w:rsidRDefault="00317786" w:rsidP="00317786">
      <w:pPr>
        <w:spacing w:line="360" w:lineRule="auto"/>
        <w:jc w:val="both"/>
      </w:pPr>
      <w:r w:rsidRPr="008F336B">
        <w:t>2022 yılının ilk altı ayında 58 adet yeni proje 47.636.895 TL’lik bütçe ile desteklenmiştir. TÜBİTAK tarafından bu projeler için üniversitemiz hesaplarına 14.125.346 TL aktarılmıştır. Yapılan harcamaların toplamı ise 9.297.062 TL’dir. 2022 yılının ilk altı ayında toplam 292 adet proje yürütülmüştür. Bu projelerin sözleşme tutarları 273.392.790 TL’dir. Söz konusu projelerden yapılan harcama toplamı 34.364.612 TL’dir.</w:t>
      </w:r>
    </w:p>
    <w:p w14:paraId="421B465B" w14:textId="77777777" w:rsidR="00317786" w:rsidRPr="008F336B" w:rsidRDefault="00317786" w:rsidP="00317786">
      <w:pPr>
        <w:spacing w:line="360" w:lineRule="auto"/>
        <w:jc w:val="both"/>
      </w:pPr>
    </w:p>
    <w:p w14:paraId="2B66F3AA" w14:textId="77777777" w:rsidR="00317786" w:rsidRPr="008F336B" w:rsidRDefault="00317786" w:rsidP="00317786">
      <w:pPr>
        <w:jc w:val="both"/>
        <w:rPr>
          <w:b/>
          <w:u w:val="single"/>
        </w:rPr>
      </w:pPr>
      <w:r w:rsidRPr="008F336B">
        <w:rPr>
          <w:b/>
          <w:u w:val="single"/>
        </w:rPr>
        <w:t>UDAP (Ulusal Deprem Araştırma Programı) Destekli Projeler</w:t>
      </w:r>
    </w:p>
    <w:p w14:paraId="279E9C19" w14:textId="77777777" w:rsidR="00317786" w:rsidRPr="008F336B" w:rsidRDefault="00317786" w:rsidP="00317786">
      <w:pPr>
        <w:jc w:val="both"/>
        <w:rPr>
          <w:b/>
          <w:u w:val="single"/>
        </w:rPr>
      </w:pPr>
    </w:p>
    <w:p w14:paraId="0AD72EAC" w14:textId="77777777" w:rsidR="00317786" w:rsidRPr="008F336B" w:rsidRDefault="00317786" w:rsidP="00317786">
      <w:pPr>
        <w:spacing w:line="360" w:lineRule="auto"/>
        <w:jc w:val="both"/>
      </w:pPr>
      <w:r w:rsidRPr="008F336B">
        <w:t>2022 yılı ilk altı ayında UDAP destekli 3 adet proje yürütülmüş. Bu projelerin sözleşme tutarları 1.234.000,00 TL’dir. Söz konusu projeler için üniversitemiz hesaplarına 536.000,00 TL aktarılmış, harcama toplamı ise 226.834,48 TL’dir.</w:t>
      </w:r>
    </w:p>
    <w:p w14:paraId="7C2629D0" w14:textId="0F525B6A" w:rsidR="00317786" w:rsidRDefault="00317786" w:rsidP="00317786">
      <w:pPr>
        <w:spacing w:line="360" w:lineRule="auto"/>
        <w:jc w:val="both"/>
      </w:pPr>
    </w:p>
    <w:p w14:paraId="65899D6A" w14:textId="77777777" w:rsidR="00D55B87" w:rsidRPr="008F336B" w:rsidRDefault="00D55B87" w:rsidP="00317786">
      <w:pPr>
        <w:spacing w:line="360" w:lineRule="auto"/>
        <w:jc w:val="both"/>
      </w:pPr>
    </w:p>
    <w:p w14:paraId="5F1F0CA4" w14:textId="77777777" w:rsidR="00317786" w:rsidRPr="008F336B" w:rsidRDefault="00317786" w:rsidP="00317786">
      <w:pPr>
        <w:jc w:val="both"/>
        <w:rPr>
          <w:b/>
          <w:u w:val="single"/>
        </w:rPr>
      </w:pPr>
      <w:r w:rsidRPr="008F336B">
        <w:rPr>
          <w:b/>
          <w:u w:val="single"/>
        </w:rPr>
        <w:t>AB ve Uluslararası Destekli Projeler</w:t>
      </w:r>
    </w:p>
    <w:p w14:paraId="4534E7FD" w14:textId="77777777" w:rsidR="00317786" w:rsidRPr="008F336B" w:rsidRDefault="00317786" w:rsidP="00317786">
      <w:pPr>
        <w:jc w:val="both"/>
        <w:rPr>
          <w:b/>
          <w:u w:val="single"/>
        </w:rPr>
      </w:pPr>
    </w:p>
    <w:p w14:paraId="19B4AAC8" w14:textId="77777777" w:rsidR="00317786" w:rsidRDefault="00317786" w:rsidP="00317786">
      <w:pPr>
        <w:spacing w:line="360" w:lineRule="auto"/>
        <w:jc w:val="both"/>
      </w:pPr>
      <w:r w:rsidRPr="008F336B">
        <w:t xml:space="preserve">Avrupa Birliği ve Uluslararası Projeler kapsamında, 2022 yılının ilk altı ayında </w:t>
      </w:r>
      <w:r w:rsidRPr="00B32C33">
        <w:t>2</w:t>
      </w:r>
      <w:r w:rsidRPr="008F336B">
        <w:t xml:space="preserve"> adet proje 25.000,00 EURO ve 43.200 DOLAR kaynak ile desteklenmiştir.  Bu projeler için hesaplarına 43272,98 DOLAR, 5000 EURO aktarılmış ve 24.172,28 DOLAR, 1.931,06 EURO harcama yapılmıştır. 2022 yılının ilk altı ayında toplam 64 proje, 30.734.130,99 EURO, 317.497 GBP, 336.905 DKK KRONU,</w:t>
      </w:r>
      <w:r w:rsidRPr="008F336B">
        <w:rPr>
          <w:color w:val="FF0000"/>
        </w:rPr>
        <w:t xml:space="preserve"> </w:t>
      </w:r>
      <w:r w:rsidRPr="008F336B">
        <w:t>kaynak ile desteklenmiştir. 1316900,28 EURO, 66142,72 POUND, 192396,81 DOLAR ve 104553,94 DKK aktarılmış ve 59.320,55 POUND, 2.052.366,76 EURO, 159.171,29 DOLAR ve 18159,82 DKK harcama yapılmıştır.</w:t>
      </w:r>
    </w:p>
    <w:p w14:paraId="2553DA98" w14:textId="77777777" w:rsidR="006E3AA5" w:rsidRPr="00900379" w:rsidRDefault="006E3AA5" w:rsidP="00454F77">
      <w:pPr>
        <w:spacing w:line="360" w:lineRule="auto"/>
        <w:jc w:val="both"/>
      </w:pPr>
    </w:p>
    <w:p w14:paraId="2B5B2A93" w14:textId="77777777" w:rsidR="00C63FD4" w:rsidRDefault="00C63FD4" w:rsidP="00C63FD4"/>
    <w:p w14:paraId="637D1860" w14:textId="54EDE908" w:rsidR="0066012B" w:rsidRPr="00A4035A" w:rsidRDefault="00AC5470" w:rsidP="00B44ED0">
      <w:pPr>
        <w:pStyle w:val="ListeParagraf"/>
        <w:numPr>
          <w:ilvl w:val="0"/>
          <w:numId w:val="4"/>
        </w:numPr>
        <w:tabs>
          <w:tab w:val="clear" w:pos="1202"/>
          <w:tab w:val="num" w:pos="426"/>
        </w:tabs>
        <w:spacing w:line="276" w:lineRule="auto"/>
        <w:ind w:left="1134" w:hanging="1202"/>
        <w:jc w:val="both"/>
        <w:rPr>
          <w:b/>
          <w:bCs/>
        </w:rPr>
      </w:pPr>
      <w:r w:rsidRPr="00A4035A">
        <w:rPr>
          <w:b/>
          <w:bCs/>
        </w:rPr>
        <w:t>T</w:t>
      </w:r>
      <w:r w:rsidR="0066012B" w:rsidRPr="00A4035A">
        <w:rPr>
          <w:b/>
          <w:bCs/>
        </w:rPr>
        <w:t>EMMUZ-ARALIK 20</w:t>
      </w:r>
      <w:r w:rsidR="00C42B1C" w:rsidRPr="00A4035A">
        <w:rPr>
          <w:b/>
          <w:bCs/>
        </w:rPr>
        <w:t>2</w:t>
      </w:r>
      <w:r w:rsidR="005E5C0E">
        <w:rPr>
          <w:b/>
          <w:bCs/>
        </w:rPr>
        <w:t>2</w:t>
      </w:r>
      <w:r w:rsidR="0066012B" w:rsidRPr="00A4035A">
        <w:rPr>
          <w:b/>
          <w:bCs/>
        </w:rPr>
        <w:t xml:space="preserve"> DÖNEMİNE İLİŞKİN BEKLENTİLER VE HEDEFLER</w:t>
      </w:r>
    </w:p>
    <w:p w14:paraId="511D05F2" w14:textId="77777777" w:rsidR="00B44ED0" w:rsidRPr="00B44ED0" w:rsidRDefault="00B44ED0" w:rsidP="00B44ED0">
      <w:pPr>
        <w:pStyle w:val="ListeParagraf"/>
        <w:spacing w:line="276" w:lineRule="auto"/>
        <w:ind w:left="1202"/>
        <w:jc w:val="both"/>
        <w:rPr>
          <w:b/>
          <w:bCs/>
        </w:rPr>
      </w:pPr>
    </w:p>
    <w:p w14:paraId="617A0468" w14:textId="77777777" w:rsidR="004121C3" w:rsidRPr="008F336B" w:rsidRDefault="004121C3" w:rsidP="00900379">
      <w:pPr>
        <w:pStyle w:val="ListeParagraf"/>
        <w:numPr>
          <w:ilvl w:val="0"/>
          <w:numId w:val="7"/>
        </w:numPr>
        <w:spacing w:after="240"/>
        <w:ind w:hanging="501"/>
        <w:rPr>
          <w:b/>
          <w:bCs/>
        </w:rPr>
      </w:pPr>
      <w:r w:rsidRPr="008F336B">
        <w:rPr>
          <w:b/>
          <w:bCs/>
        </w:rPr>
        <w:t>Bütçe Giderleri</w:t>
      </w:r>
    </w:p>
    <w:p w14:paraId="2107EE6A" w14:textId="38DE1542" w:rsidR="007B5C7C" w:rsidRPr="008F336B" w:rsidRDefault="00F45B7C" w:rsidP="00D97CEA">
      <w:pPr>
        <w:jc w:val="both"/>
        <w:rPr>
          <w:kern w:val="0"/>
        </w:rPr>
      </w:pPr>
      <w:r w:rsidRPr="008F336B">
        <w:rPr>
          <w:kern w:val="0"/>
        </w:rPr>
        <w:t xml:space="preserve">Üniversitemiz </w:t>
      </w:r>
      <w:r w:rsidR="00020A8F" w:rsidRPr="008F336B">
        <w:rPr>
          <w:kern w:val="0"/>
        </w:rPr>
        <w:t>01-</w:t>
      </w:r>
      <w:r w:rsidRPr="008F336B">
        <w:rPr>
          <w:kern w:val="0"/>
        </w:rPr>
        <w:t xml:space="preserve">Personel Giderleri </w:t>
      </w:r>
      <w:r w:rsidR="00020A8F" w:rsidRPr="008F336B">
        <w:rPr>
          <w:kern w:val="0"/>
        </w:rPr>
        <w:t>ekonomik kodlarından yapılacak harcamanı</w:t>
      </w:r>
      <w:r w:rsidR="0085746E" w:rsidRPr="008F336B">
        <w:rPr>
          <w:kern w:val="0"/>
        </w:rPr>
        <w:t>n</w:t>
      </w:r>
      <w:r w:rsidR="00A424F2" w:rsidRPr="008F336B">
        <w:rPr>
          <w:kern w:val="0"/>
        </w:rPr>
        <w:t xml:space="preserve"> </w:t>
      </w:r>
      <w:r w:rsidRPr="008F336B">
        <w:rPr>
          <w:kern w:val="0"/>
        </w:rPr>
        <w:t>20</w:t>
      </w:r>
      <w:r w:rsidR="00EA41B7" w:rsidRPr="008F336B">
        <w:rPr>
          <w:kern w:val="0"/>
        </w:rPr>
        <w:t>2</w:t>
      </w:r>
      <w:r w:rsidR="00D97CEA" w:rsidRPr="008F336B">
        <w:rPr>
          <w:kern w:val="0"/>
        </w:rPr>
        <w:t>2</w:t>
      </w:r>
      <w:r w:rsidRPr="008F336B">
        <w:rPr>
          <w:kern w:val="0"/>
        </w:rPr>
        <w:t xml:space="preserve"> yılsonu itibariyle</w:t>
      </w:r>
      <w:r w:rsidR="00020A8F" w:rsidRPr="008F336B">
        <w:rPr>
          <w:kern w:val="0"/>
        </w:rPr>
        <w:t xml:space="preserve"> </w:t>
      </w:r>
      <w:r w:rsidR="00D97CEA" w:rsidRPr="008F336B">
        <w:rPr>
          <w:kern w:val="0"/>
        </w:rPr>
        <w:t xml:space="preserve">108.579.000 </w:t>
      </w:r>
      <w:r w:rsidR="00020A8F" w:rsidRPr="008F336B">
        <w:rPr>
          <w:kern w:val="0"/>
        </w:rPr>
        <w:t>TL</w:t>
      </w:r>
      <w:r w:rsidR="007B5C7C" w:rsidRPr="008F336B">
        <w:rPr>
          <w:kern w:val="0"/>
        </w:rPr>
        <w:t>,</w:t>
      </w:r>
      <w:r w:rsidR="00020A8F" w:rsidRPr="008F336B">
        <w:rPr>
          <w:kern w:val="0"/>
        </w:rPr>
        <w:t xml:space="preserve"> </w:t>
      </w:r>
    </w:p>
    <w:p w14:paraId="0F04A697" w14:textId="77777777" w:rsidR="00D97CEA" w:rsidRPr="008F336B" w:rsidRDefault="00D97CEA" w:rsidP="00D97CEA">
      <w:pPr>
        <w:jc w:val="both"/>
        <w:rPr>
          <w:kern w:val="0"/>
        </w:rPr>
      </w:pPr>
    </w:p>
    <w:p w14:paraId="485209CF" w14:textId="02D5D2DE" w:rsidR="007B5C7C" w:rsidRPr="008F336B" w:rsidRDefault="00020A8F" w:rsidP="00A424F2">
      <w:pPr>
        <w:spacing w:line="360" w:lineRule="auto"/>
        <w:jc w:val="both"/>
        <w:rPr>
          <w:kern w:val="0"/>
        </w:rPr>
      </w:pPr>
      <w:r w:rsidRPr="008F336B">
        <w:rPr>
          <w:kern w:val="0"/>
        </w:rPr>
        <w:t>02-</w:t>
      </w:r>
      <w:r w:rsidR="00F45B7C" w:rsidRPr="008F336B">
        <w:rPr>
          <w:kern w:val="0"/>
        </w:rPr>
        <w:t xml:space="preserve">Sosyal Güvenlik Kurumuna Devlet Primi Giderleri </w:t>
      </w:r>
      <w:r w:rsidRPr="008F336B">
        <w:rPr>
          <w:kern w:val="0"/>
        </w:rPr>
        <w:t>ekonomik kodlarından yapılacak harcamanın 20</w:t>
      </w:r>
      <w:r w:rsidR="00EA41B7" w:rsidRPr="008F336B">
        <w:rPr>
          <w:kern w:val="0"/>
        </w:rPr>
        <w:t>2</w:t>
      </w:r>
      <w:r w:rsidR="006E3AA5" w:rsidRPr="008F336B">
        <w:rPr>
          <w:kern w:val="0"/>
        </w:rPr>
        <w:t>1</w:t>
      </w:r>
      <w:r w:rsidRPr="008F336B">
        <w:rPr>
          <w:kern w:val="0"/>
        </w:rPr>
        <w:t xml:space="preserve"> yılsonu itibariyle </w:t>
      </w:r>
      <w:r w:rsidR="00D97CEA" w:rsidRPr="008F336B">
        <w:rPr>
          <w:kern w:val="0"/>
        </w:rPr>
        <w:t>32</w:t>
      </w:r>
      <w:r w:rsidR="00A424F2" w:rsidRPr="008F336B">
        <w:rPr>
          <w:kern w:val="0"/>
        </w:rPr>
        <w:t>.</w:t>
      </w:r>
      <w:r w:rsidR="00D97CEA" w:rsidRPr="008F336B">
        <w:rPr>
          <w:kern w:val="0"/>
        </w:rPr>
        <w:t>47</w:t>
      </w:r>
      <w:r w:rsidR="006E3AA5" w:rsidRPr="008F336B">
        <w:rPr>
          <w:kern w:val="0"/>
        </w:rPr>
        <w:t>3</w:t>
      </w:r>
      <w:r w:rsidR="00A424F2" w:rsidRPr="008F336B">
        <w:rPr>
          <w:kern w:val="0"/>
        </w:rPr>
        <w:t>.000</w:t>
      </w:r>
      <w:r w:rsidR="007322AC" w:rsidRPr="008F336B">
        <w:rPr>
          <w:kern w:val="0"/>
        </w:rPr>
        <w:t xml:space="preserve"> </w:t>
      </w:r>
      <w:r w:rsidR="007B5C7C" w:rsidRPr="008F336B">
        <w:rPr>
          <w:kern w:val="0"/>
        </w:rPr>
        <w:t>TL,</w:t>
      </w:r>
    </w:p>
    <w:p w14:paraId="0E4F37F9" w14:textId="10CAD0E9" w:rsidR="004121C3" w:rsidRPr="008F336B" w:rsidRDefault="00020A8F" w:rsidP="00A424F2">
      <w:pPr>
        <w:spacing w:line="360" w:lineRule="auto"/>
        <w:jc w:val="both"/>
        <w:rPr>
          <w:kern w:val="0"/>
        </w:rPr>
      </w:pPr>
      <w:r w:rsidRPr="008F336B">
        <w:rPr>
          <w:kern w:val="0"/>
        </w:rPr>
        <w:t>03-</w:t>
      </w:r>
      <w:r w:rsidR="00664306" w:rsidRPr="008F336B">
        <w:rPr>
          <w:kern w:val="0"/>
        </w:rPr>
        <w:t xml:space="preserve">Mal ve Hizmet Alım Giderleri </w:t>
      </w:r>
      <w:r w:rsidRPr="008F336B">
        <w:rPr>
          <w:kern w:val="0"/>
        </w:rPr>
        <w:t>ekonomik kodlarından yapılacak harcamanın</w:t>
      </w:r>
      <w:r w:rsidR="00A424F2" w:rsidRPr="008F336B">
        <w:rPr>
          <w:kern w:val="0"/>
        </w:rPr>
        <w:t xml:space="preserve"> </w:t>
      </w:r>
      <w:r w:rsidRPr="008F336B">
        <w:rPr>
          <w:kern w:val="0"/>
        </w:rPr>
        <w:t>20</w:t>
      </w:r>
      <w:r w:rsidR="00EA41B7" w:rsidRPr="008F336B">
        <w:rPr>
          <w:kern w:val="0"/>
        </w:rPr>
        <w:t>2</w:t>
      </w:r>
      <w:r w:rsidR="00D97CEA" w:rsidRPr="008F336B">
        <w:rPr>
          <w:kern w:val="0"/>
        </w:rPr>
        <w:t>2</w:t>
      </w:r>
      <w:r w:rsidRPr="008F336B">
        <w:rPr>
          <w:kern w:val="0"/>
        </w:rPr>
        <w:t xml:space="preserve"> yılsonu itibariyle </w:t>
      </w:r>
      <w:r w:rsidR="002C7DEB" w:rsidRPr="008F336B">
        <w:rPr>
          <w:kern w:val="0"/>
        </w:rPr>
        <w:t>69.346.300</w:t>
      </w:r>
      <w:r w:rsidR="001811B4">
        <w:rPr>
          <w:kern w:val="0"/>
        </w:rPr>
        <w:t xml:space="preserve"> </w:t>
      </w:r>
      <w:r w:rsidR="007B5C7C" w:rsidRPr="008F336B">
        <w:rPr>
          <w:kern w:val="0"/>
        </w:rPr>
        <w:t>TL,</w:t>
      </w:r>
    </w:p>
    <w:p w14:paraId="102302E8" w14:textId="260CBF0B" w:rsidR="00B3599F" w:rsidRPr="008F336B" w:rsidRDefault="00020A8F" w:rsidP="00A424F2">
      <w:pPr>
        <w:spacing w:line="360" w:lineRule="auto"/>
        <w:jc w:val="both"/>
        <w:rPr>
          <w:kern w:val="0"/>
        </w:rPr>
      </w:pPr>
      <w:r w:rsidRPr="008F336B">
        <w:rPr>
          <w:kern w:val="0"/>
        </w:rPr>
        <w:t>05-</w:t>
      </w:r>
      <w:r w:rsidR="00E36CAD" w:rsidRPr="008F336B">
        <w:rPr>
          <w:kern w:val="0"/>
        </w:rPr>
        <w:t xml:space="preserve">Cari Transferler </w:t>
      </w:r>
      <w:r w:rsidRPr="008F336B">
        <w:rPr>
          <w:kern w:val="0"/>
        </w:rPr>
        <w:t>ekonomik kodlarından yapılacak harcamanın 20</w:t>
      </w:r>
      <w:r w:rsidR="00EA41B7" w:rsidRPr="008F336B">
        <w:rPr>
          <w:kern w:val="0"/>
        </w:rPr>
        <w:t>2</w:t>
      </w:r>
      <w:r w:rsidR="00D97CEA" w:rsidRPr="008F336B">
        <w:rPr>
          <w:kern w:val="0"/>
        </w:rPr>
        <w:t>2</w:t>
      </w:r>
      <w:r w:rsidRPr="008F336B">
        <w:rPr>
          <w:kern w:val="0"/>
        </w:rPr>
        <w:t xml:space="preserve"> yılsonu itibariyle</w:t>
      </w:r>
      <w:r w:rsidR="00A424F2" w:rsidRPr="008F336B">
        <w:rPr>
          <w:kern w:val="0"/>
        </w:rPr>
        <w:t xml:space="preserve">  </w:t>
      </w:r>
      <w:r w:rsidRPr="008F336B">
        <w:rPr>
          <w:kern w:val="0"/>
        </w:rPr>
        <w:t xml:space="preserve"> </w:t>
      </w:r>
      <w:r w:rsidR="002C7DEB" w:rsidRPr="008F336B">
        <w:rPr>
          <w:kern w:val="0"/>
        </w:rPr>
        <w:t>2.694.000</w:t>
      </w:r>
      <w:r w:rsidR="001811B4">
        <w:rPr>
          <w:kern w:val="0"/>
        </w:rPr>
        <w:t xml:space="preserve"> </w:t>
      </w:r>
      <w:r w:rsidR="006E3AA5" w:rsidRPr="008F336B">
        <w:rPr>
          <w:kern w:val="0"/>
        </w:rPr>
        <w:t>TL</w:t>
      </w:r>
      <w:r w:rsidR="007B5C7C" w:rsidRPr="008F336B">
        <w:rPr>
          <w:kern w:val="0"/>
        </w:rPr>
        <w:t>,</w:t>
      </w:r>
      <w:r w:rsidRPr="008F336B">
        <w:rPr>
          <w:kern w:val="0"/>
        </w:rPr>
        <w:t xml:space="preserve"> </w:t>
      </w:r>
    </w:p>
    <w:p w14:paraId="2A3341A5" w14:textId="5209BD85" w:rsidR="00020A8F" w:rsidRPr="008F336B" w:rsidRDefault="00020A8F" w:rsidP="00A424F2">
      <w:pPr>
        <w:spacing w:line="360" w:lineRule="auto"/>
        <w:jc w:val="both"/>
        <w:rPr>
          <w:kern w:val="0"/>
        </w:rPr>
      </w:pPr>
      <w:r w:rsidRPr="008F336B">
        <w:rPr>
          <w:kern w:val="0"/>
        </w:rPr>
        <w:t>06-</w:t>
      </w:r>
      <w:r w:rsidR="00F7693B" w:rsidRPr="008F336B">
        <w:rPr>
          <w:kern w:val="0"/>
        </w:rPr>
        <w:t xml:space="preserve">Sermaye Giderleri </w:t>
      </w:r>
      <w:r w:rsidRPr="008F336B">
        <w:rPr>
          <w:kern w:val="0"/>
        </w:rPr>
        <w:t>ekonomik kodlarından yapılacak harcamanın 20</w:t>
      </w:r>
      <w:r w:rsidR="00327642" w:rsidRPr="008F336B">
        <w:rPr>
          <w:kern w:val="0"/>
        </w:rPr>
        <w:t>2</w:t>
      </w:r>
      <w:r w:rsidR="00D97CEA" w:rsidRPr="008F336B">
        <w:rPr>
          <w:kern w:val="0"/>
        </w:rPr>
        <w:t>2</w:t>
      </w:r>
      <w:r w:rsidRPr="008F336B">
        <w:rPr>
          <w:kern w:val="0"/>
        </w:rPr>
        <w:t xml:space="preserve"> yılsonu itibariyle </w:t>
      </w:r>
      <w:r w:rsidR="002C7DEB" w:rsidRPr="008F336B">
        <w:rPr>
          <w:kern w:val="0"/>
        </w:rPr>
        <w:t>80.298.000</w:t>
      </w:r>
      <w:r w:rsidR="001811B4">
        <w:rPr>
          <w:kern w:val="0"/>
        </w:rPr>
        <w:t xml:space="preserve"> </w:t>
      </w:r>
      <w:r w:rsidRPr="008F336B">
        <w:rPr>
          <w:kern w:val="0"/>
        </w:rPr>
        <w:t>TL olarak ger</w:t>
      </w:r>
      <w:r w:rsidR="00360649" w:rsidRPr="008F336B">
        <w:rPr>
          <w:kern w:val="0"/>
        </w:rPr>
        <w:t>çekleşeceği tahmin edilmektedir.</w:t>
      </w:r>
    </w:p>
    <w:p w14:paraId="0B6A15BC" w14:textId="4FBD23A1" w:rsidR="00CA5263" w:rsidRDefault="00E61C7E" w:rsidP="0007473F">
      <w:pPr>
        <w:jc w:val="both"/>
        <w:rPr>
          <w:kern w:val="0"/>
        </w:rPr>
      </w:pPr>
      <w:r w:rsidRPr="008F336B">
        <w:rPr>
          <w:kern w:val="0"/>
        </w:rPr>
        <w:t>20</w:t>
      </w:r>
      <w:r w:rsidR="00327642" w:rsidRPr="008F336B">
        <w:rPr>
          <w:kern w:val="0"/>
        </w:rPr>
        <w:t>2</w:t>
      </w:r>
      <w:r w:rsidR="0007473F" w:rsidRPr="008F336B">
        <w:rPr>
          <w:kern w:val="0"/>
        </w:rPr>
        <w:t>2</w:t>
      </w:r>
      <w:r w:rsidR="00D00EEB" w:rsidRPr="008F336B">
        <w:rPr>
          <w:kern w:val="0"/>
        </w:rPr>
        <w:t xml:space="preserve"> yılsonu gider gerçekleşmesi</w:t>
      </w:r>
      <w:r w:rsidR="006E3AA5" w:rsidRPr="008F336B">
        <w:rPr>
          <w:kern w:val="0"/>
        </w:rPr>
        <w:t>nin</w:t>
      </w:r>
      <w:r w:rsidR="00D00EEB" w:rsidRPr="008F336B">
        <w:rPr>
          <w:kern w:val="0"/>
        </w:rPr>
        <w:t xml:space="preserve"> toplam </w:t>
      </w:r>
      <w:r w:rsidR="002C7DEB" w:rsidRPr="008F336B">
        <w:rPr>
          <w:kern w:val="0"/>
        </w:rPr>
        <w:t>293.390.300</w:t>
      </w:r>
      <w:r w:rsidR="001811B4">
        <w:rPr>
          <w:kern w:val="0"/>
        </w:rPr>
        <w:t xml:space="preserve"> </w:t>
      </w:r>
      <w:r w:rsidR="00D00EEB" w:rsidRPr="008F336B">
        <w:rPr>
          <w:kern w:val="0"/>
        </w:rPr>
        <w:t>TL olacağı tahmin edilmektedir.</w:t>
      </w:r>
    </w:p>
    <w:p w14:paraId="10124C38" w14:textId="77777777" w:rsidR="00C847DE" w:rsidRPr="008F336B" w:rsidRDefault="00C847DE" w:rsidP="0007473F">
      <w:pPr>
        <w:jc w:val="both"/>
        <w:rPr>
          <w:rFonts w:ascii="Tahoma" w:hAnsi="Tahoma" w:cs="Tahoma"/>
          <w:kern w:val="0"/>
          <w:sz w:val="22"/>
          <w:szCs w:val="22"/>
        </w:rPr>
      </w:pPr>
    </w:p>
    <w:p w14:paraId="7397564E" w14:textId="77777777" w:rsidR="004121C3" w:rsidRPr="008F336B" w:rsidRDefault="004121C3" w:rsidP="00900379">
      <w:pPr>
        <w:pStyle w:val="ListeParagraf"/>
        <w:numPr>
          <w:ilvl w:val="0"/>
          <w:numId w:val="7"/>
        </w:numPr>
        <w:spacing w:before="240"/>
        <w:ind w:hanging="501"/>
        <w:rPr>
          <w:b/>
          <w:bCs/>
        </w:rPr>
      </w:pPr>
      <w:r w:rsidRPr="008F336B">
        <w:rPr>
          <w:b/>
          <w:bCs/>
        </w:rPr>
        <w:t>Bütçe Gelirleri</w:t>
      </w:r>
    </w:p>
    <w:p w14:paraId="7FD86883" w14:textId="29F35A9D" w:rsidR="00FE59CD" w:rsidRDefault="00915FAA" w:rsidP="00AB221D">
      <w:pPr>
        <w:jc w:val="both"/>
        <w:rPr>
          <w:kern w:val="0"/>
        </w:rPr>
      </w:pPr>
      <w:r w:rsidRPr="008F336B">
        <w:rPr>
          <w:kern w:val="0"/>
        </w:rPr>
        <w:t>Üniversitemiz</w:t>
      </w:r>
      <w:r w:rsidR="004E21DC" w:rsidRPr="008F336B">
        <w:rPr>
          <w:kern w:val="0"/>
        </w:rPr>
        <w:t xml:space="preserve"> </w:t>
      </w:r>
      <w:r w:rsidR="00256B4C" w:rsidRPr="008F336B">
        <w:rPr>
          <w:kern w:val="0"/>
        </w:rPr>
        <w:t>03-</w:t>
      </w:r>
      <w:r w:rsidR="0088138E" w:rsidRPr="008F336B">
        <w:rPr>
          <w:kern w:val="0"/>
        </w:rPr>
        <w:t xml:space="preserve">Teşebbüs ve Mülkiyet </w:t>
      </w:r>
      <w:r w:rsidR="00102CA4" w:rsidRPr="008F336B">
        <w:rPr>
          <w:kern w:val="0"/>
        </w:rPr>
        <w:t>Gelirleri</w:t>
      </w:r>
      <w:r w:rsidR="00256B4C" w:rsidRPr="008F336B">
        <w:rPr>
          <w:kern w:val="0"/>
        </w:rPr>
        <w:t xml:space="preserve"> gelir kodundan</w:t>
      </w:r>
      <w:r w:rsidR="0060053B" w:rsidRPr="008F336B">
        <w:rPr>
          <w:kern w:val="0"/>
        </w:rPr>
        <w:t xml:space="preserve"> 20</w:t>
      </w:r>
      <w:r w:rsidR="00327642" w:rsidRPr="008F336B">
        <w:rPr>
          <w:kern w:val="0"/>
        </w:rPr>
        <w:t>2</w:t>
      </w:r>
      <w:r w:rsidR="00AB221D" w:rsidRPr="008F336B">
        <w:rPr>
          <w:kern w:val="0"/>
        </w:rPr>
        <w:t>2</w:t>
      </w:r>
      <w:r w:rsidR="00256B4C" w:rsidRPr="008F336B">
        <w:rPr>
          <w:kern w:val="0"/>
        </w:rPr>
        <w:t xml:space="preserve"> yılsonu gerçekleşme tahmini </w:t>
      </w:r>
    </w:p>
    <w:p w14:paraId="2C9BEAA7" w14:textId="6E1F35E5" w:rsidR="00FE59CD" w:rsidRDefault="002C608C" w:rsidP="00AB221D">
      <w:pPr>
        <w:jc w:val="both"/>
        <w:rPr>
          <w:kern w:val="0"/>
        </w:rPr>
      </w:pPr>
      <w:r w:rsidRPr="008F336B">
        <w:rPr>
          <w:kern w:val="0"/>
        </w:rPr>
        <w:t>75</w:t>
      </w:r>
      <w:r w:rsidR="00AB221D" w:rsidRPr="008F336B">
        <w:rPr>
          <w:kern w:val="0"/>
        </w:rPr>
        <w:t>.</w:t>
      </w:r>
      <w:r w:rsidRPr="008F336B">
        <w:rPr>
          <w:kern w:val="0"/>
        </w:rPr>
        <w:t>915</w:t>
      </w:r>
      <w:r w:rsidR="00AB221D" w:rsidRPr="008F336B">
        <w:rPr>
          <w:kern w:val="0"/>
        </w:rPr>
        <w:t>.</w:t>
      </w:r>
      <w:r w:rsidRPr="008F336B">
        <w:rPr>
          <w:kern w:val="0"/>
        </w:rPr>
        <w:t>000</w:t>
      </w:r>
      <w:r w:rsidR="00AB221D" w:rsidRPr="008F336B">
        <w:rPr>
          <w:kern w:val="0"/>
        </w:rPr>
        <w:t xml:space="preserve"> </w:t>
      </w:r>
      <w:r w:rsidR="00256B4C" w:rsidRPr="008F336B">
        <w:rPr>
          <w:kern w:val="0"/>
        </w:rPr>
        <w:t>TL,</w:t>
      </w:r>
    </w:p>
    <w:p w14:paraId="3E63947E" w14:textId="77777777" w:rsidR="00C41A5B" w:rsidRPr="008F336B" w:rsidRDefault="00C41A5B" w:rsidP="00AB221D">
      <w:pPr>
        <w:jc w:val="both"/>
        <w:rPr>
          <w:kern w:val="0"/>
        </w:rPr>
      </w:pPr>
    </w:p>
    <w:p w14:paraId="5C89B50B" w14:textId="079EC27C" w:rsidR="00FE59CD" w:rsidRDefault="00256B4C" w:rsidP="00370700">
      <w:pPr>
        <w:spacing w:line="360" w:lineRule="auto"/>
        <w:jc w:val="both"/>
        <w:rPr>
          <w:kern w:val="0"/>
        </w:rPr>
      </w:pPr>
      <w:r w:rsidRPr="008F336B">
        <w:rPr>
          <w:kern w:val="0"/>
        </w:rPr>
        <w:t>04-</w:t>
      </w:r>
      <w:r w:rsidR="00102CA4" w:rsidRPr="008F336B">
        <w:rPr>
          <w:kern w:val="0"/>
        </w:rPr>
        <w:t>Alınan Bağış ve Yardımlar ile Özel Gelirler</w:t>
      </w:r>
      <w:r w:rsidRPr="008F336B">
        <w:rPr>
          <w:kern w:val="0"/>
        </w:rPr>
        <w:t xml:space="preserve"> gelir kodundan </w:t>
      </w:r>
      <w:r w:rsidR="0060053B" w:rsidRPr="008F336B">
        <w:rPr>
          <w:kern w:val="0"/>
        </w:rPr>
        <w:t>20</w:t>
      </w:r>
      <w:r w:rsidR="00327642" w:rsidRPr="008F336B">
        <w:rPr>
          <w:kern w:val="0"/>
        </w:rPr>
        <w:t>2</w:t>
      </w:r>
      <w:r w:rsidR="00AB221D" w:rsidRPr="008F336B">
        <w:rPr>
          <w:kern w:val="0"/>
        </w:rPr>
        <w:t>2</w:t>
      </w:r>
      <w:r w:rsidR="0060053B" w:rsidRPr="008F336B">
        <w:rPr>
          <w:kern w:val="0"/>
        </w:rPr>
        <w:t xml:space="preserve"> </w:t>
      </w:r>
      <w:r w:rsidRPr="008F336B">
        <w:rPr>
          <w:kern w:val="0"/>
        </w:rPr>
        <w:t xml:space="preserve">yılsonu gerçekleşme tahmini </w:t>
      </w:r>
      <w:r w:rsidR="002C608C" w:rsidRPr="008F336B">
        <w:rPr>
          <w:kern w:val="0"/>
        </w:rPr>
        <w:t>790,820.000</w:t>
      </w:r>
      <w:r w:rsidR="00AB221D" w:rsidRPr="008F336B">
        <w:rPr>
          <w:kern w:val="0"/>
        </w:rPr>
        <w:t xml:space="preserve"> </w:t>
      </w:r>
      <w:r w:rsidRPr="008F336B">
        <w:rPr>
          <w:kern w:val="0"/>
        </w:rPr>
        <w:t>TL,</w:t>
      </w:r>
    </w:p>
    <w:p w14:paraId="099519FB" w14:textId="765074D3" w:rsidR="00FE59CD" w:rsidRPr="008F336B" w:rsidRDefault="00256B4C" w:rsidP="00370700">
      <w:pPr>
        <w:spacing w:line="360" w:lineRule="auto"/>
        <w:jc w:val="both"/>
        <w:rPr>
          <w:kern w:val="0"/>
        </w:rPr>
      </w:pPr>
      <w:r w:rsidRPr="008F336B">
        <w:rPr>
          <w:kern w:val="0"/>
        </w:rPr>
        <w:t>05-</w:t>
      </w:r>
      <w:r w:rsidR="00102CA4" w:rsidRPr="008F336B">
        <w:rPr>
          <w:kern w:val="0"/>
        </w:rPr>
        <w:t>Diğer Gelirler</w:t>
      </w:r>
      <w:r w:rsidRPr="008F336B">
        <w:rPr>
          <w:kern w:val="0"/>
        </w:rPr>
        <w:t xml:space="preserve"> gelir kodundan </w:t>
      </w:r>
      <w:r w:rsidR="0060053B" w:rsidRPr="008F336B">
        <w:rPr>
          <w:kern w:val="0"/>
        </w:rPr>
        <w:t>20</w:t>
      </w:r>
      <w:r w:rsidR="00327642" w:rsidRPr="008F336B">
        <w:rPr>
          <w:kern w:val="0"/>
        </w:rPr>
        <w:t>2</w:t>
      </w:r>
      <w:r w:rsidR="00AB221D" w:rsidRPr="008F336B">
        <w:rPr>
          <w:kern w:val="0"/>
        </w:rPr>
        <w:t>2</w:t>
      </w:r>
      <w:r w:rsidR="0060053B" w:rsidRPr="008F336B">
        <w:rPr>
          <w:kern w:val="0"/>
        </w:rPr>
        <w:t xml:space="preserve"> </w:t>
      </w:r>
      <w:r w:rsidRPr="008F336B">
        <w:rPr>
          <w:kern w:val="0"/>
        </w:rPr>
        <w:t xml:space="preserve">yılsonu gerçekleşme tahmini </w:t>
      </w:r>
      <w:r w:rsidR="002C608C" w:rsidRPr="008F336B">
        <w:rPr>
          <w:kern w:val="0"/>
        </w:rPr>
        <w:t>44.764.0000</w:t>
      </w:r>
      <w:r w:rsidR="00AB221D" w:rsidRPr="008F336B">
        <w:rPr>
          <w:kern w:val="0"/>
        </w:rPr>
        <w:t xml:space="preserve"> </w:t>
      </w:r>
      <w:r w:rsidRPr="008F336B">
        <w:rPr>
          <w:kern w:val="0"/>
        </w:rPr>
        <w:t>TL</w:t>
      </w:r>
      <w:r w:rsidR="0060053B" w:rsidRPr="008F336B">
        <w:rPr>
          <w:kern w:val="0"/>
        </w:rPr>
        <w:t>’dir</w:t>
      </w:r>
      <w:r w:rsidR="00FE59CD">
        <w:rPr>
          <w:kern w:val="0"/>
        </w:rPr>
        <w:t>.</w:t>
      </w:r>
    </w:p>
    <w:p w14:paraId="132BC6AB" w14:textId="5AB87DD1" w:rsidR="005B6C05" w:rsidRDefault="00102CA4" w:rsidP="00327642">
      <w:pPr>
        <w:spacing w:line="360" w:lineRule="auto"/>
        <w:jc w:val="both"/>
      </w:pPr>
      <w:r w:rsidRPr="008F336B">
        <w:rPr>
          <w:kern w:val="0"/>
        </w:rPr>
        <w:t>20</w:t>
      </w:r>
      <w:r w:rsidR="00327642" w:rsidRPr="008F336B">
        <w:rPr>
          <w:kern w:val="0"/>
        </w:rPr>
        <w:t>2</w:t>
      </w:r>
      <w:r w:rsidR="00AB221D" w:rsidRPr="008F336B">
        <w:rPr>
          <w:kern w:val="0"/>
        </w:rPr>
        <w:t>2</w:t>
      </w:r>
      <w:r w:rsidRPr="008F336B">
        <w:rPr>
          <w:kern w:val="0"/>
        </w:rPr>
        <w:t xml:space="preserve"> </w:t>
      </w:r>
      <w:r w:rsidR="00560BD1" w:rsidRPr="008F336B">
        <w:rPr>
          <w:kern w:val="0"/>
        </w:rPr>
        <w:t>y</w:t>
      </w:r>
      <w:r w:rsidR="00FA5E83" w:rsidRPr="008F336B">
        <w:rPr>
          <w:kern w:val="0"/>
        </w:rPr>
        <w:t xml:space="preserve">ılsonu </w:t>
      </w:r>
      <w:r w:rsidR="00F47B7D" w:rsidRPr="008F336B">
        <w:rPr>
          <w:kern w:val="0"/>
        </w:rPr>
        <w:t xml:space="preserve">gelir </w:t>
      </w:r>
      <w:r w:rsidR="00FA5E83" w:rsidRPr="008F336B">
        <w:rPr>
          <w:kern w:val="0"/>
        </w:rPr>
        <w:t>gerçekleşmesinin</w:t>
      </w:r>
      <w:r w:rsidR="005B7D47" w:rsidRPr="008F336B">
        <w:rPr>
          <w:kern w:val="0"/>
        </w:rPr>
        <w:t xml:space="preserve"> toplam</w:t>
      </w:r>
      <w:r w:rsidR="00FA5E83" w:rsidRPr="008F336B">
        <w:rPr>
          <w:kern w:val="0"/>
        </w:rPr>
        <w:t xml:space="preserve"> </w:t>
      </w:r>
      <w:r w:rsidR="000502FF" w:rsidRPr="000502FF">
        <w:rPr>
          <w:kern w:val="0"/>
        </w:rPr>
        <w:t>1.007.581.925</w:t>
      </w:r>
      <w:r w:rsidR="001811B4">
        <w:rPr>
          <w:kern w:val="0"/>
        </w:rPr>
        <w:t xml:space="preserve"> </w:t>
      </w:r>
      <w:r w:rsidR="00FA5E83" w:rsidRPr="008F336B">
        <w:rPr>
          <w:kern w:val="0"/>
        </w:rPr>
        <w:t>TL olacağı tahmin edilmektedir.</w:t>
      </w:r>
      <w:r w:rsidR="009B186E" w:rsidRPr="008F336B">
        <w:t xml:space="preserve"> </w:t>
      </w:r>
    </w:p>
    <w:p w14:paraId="66690017" w14:textId="6535618C" w:rsidR="00C847DE" w:rsidRDefault="00C847DE" w:rsidP="00327642">
      <w:pPr>
        <w:spacing w:line="360" w:lineRule="auto"/>
        <w:jc w:val="both"/>
      </w:pPr>
    </w:p>
    <w:p w14:paraId="4BEC26FA" w14:textId="77777777" w:rsidR="00C847DE" w:rsidRPr="008F336B" w:rsidRDefault="00C847DE" w:rsidP="00327642">
      <w:pPr>
        <w:spacing w:line="360" w:lineRule="auto"/>
        <w:jc w:val="both"/>
      </w:pPr>
    </w:p>
    <w:p w14:paraId="11714CC4" w14:textId="77777777" w:rsidR="004121C3" w:rsidRPr="008F336B" w:rsidRDefault="004121C3" w:rsidP="00900379">
      <w:pPr>
        <w:pStyle w:val="ListeParagraf"/>
        <w:numPr>
          <w:ilvl w:val="0"/>
          <w:numId w:val="7"/>
        </w:numPr>
        <w:spacing w:before="240"/>
        <w:ind w:hanging="501"/>
        <w:rPr>
          <w:b/>
          <w:bCs/>
        </w:rPr>
      </w:pPr>
      <w:r w:rsidRPr="008F336B">
        <w:rPr>
          <w:b/>
          <w:bCs/>
        </w:rPr>
        <w:lastRenderedPageBreak/>
        <w:t>Finansman</w:t>
      </w:r>
    </w:p>
    <w:p w14:paraId="124D2F06" w14:textId="7E72DFD3" w:rsidR="00CD1EA3" w:rsidRDefault="006B0C81" w:rsidP="00900379">
      <w:pPr>
        <w:spacing w:before="240" w:line="360" w:lineRule="auto"/>
        <w:jc w:val="both"/>
      </w:pPr>
      <w:r w:rsidRPr="008F336B">
        <w:rPr>
          <w:bCs/>
        </w:rPr>
        <w:t>20</w:t>
      </w:r>
      <w:r w:rsidR="00327642" w:rsidRPr="008F336B">
        <w:rPr>
          <w:bCs/>
        </w:rPr>
        <w:t>2</w:t>
      </w:r>
      <w:r w:rsidR="0007473F" w:rsidRPr="008F336B">
        <w:rPr>
          <w:bCs/>
        </w:rPr>
        <w:t>2</w:t>
      </w:r>
      <w:r w:rsidRPr="008F336B">
        <w:rPr>
          <w:bCs/>
        </w:rPr>
        <w:t xml:space="preserve"> yıl</w:t>
      </w:r>
      <w:r w:rsidRPr="008F336B">
        <w:t>sonu itibariyle Üniversitemiz giderleri</w:t>
      </w:r>
      <w:r w:rsidR="004E1B08" w:rsidRPr="008F336B">
        <w:t>,</w:t>
      </w:r>
      <w:r w:rsidRPr="008F336B">
        <w:t xml:space="preserve"> öz gelir</w:t>
      </w:r>
      <w:r w:rsidR="00915FAA" w:rsidRPr="008F336B">
        <w:t>ler</w:t>
      </w:r>
      <w:r w:rsidR="00260822" w:rsidRPr="008F336B">
        <w:t xml:space="preserve">den ve hazine yardımından </w:t>
      </w:r>
      <w:r w:rsidRPr="008F336B">
        <w:t xml:space="preserve">karşılanacaktır. </w:t>
      </w:r>
    </w:p>
    <w:p w14:paraId="18019233" w14:textId="77777777" w:rsidR="00D55B87" w:rsidRPr="008F336B" w:rsidRDefault="00D55B87" w:rsidP="00900379">
      <w:pPr>
        <w:spacing w:before="240" w:line="360" w:lineRule="auto"/>
        <w:jc w:val="both"/>
      </w:pPr>
    </w:p>
    <w:p w14:paraId="4251A4B6" w14:textId="77777777" w:rsidR="00260822" w:rsidRPr="008F336B" w:rsidRDefault="00260822" w:rsidP="00260822">
      <w:pPr>
        <w:ind w:left="567"/>
      </w:pPr>
    </w:p>
    <w:p w14:paraId="09A5A0C8" w14:textId="77777777" w:rsidR="00B75151" w:rsidRPr="008F336B" w:rsidRDefault="00B75151" w:rsidP="00B75151">
      <w:pPr>
        <w:pStyle w:val="ListeParagraf"/>
        <w:numPr>
          <w:ilvl w:val="0"/>
          <w:numId w:val="25"/>
        </w:numPr>
        <w:spacing w:line="360" w:lineRule="auto"/>
        <w:jc w:val="both"/>
        <w:rPr>
          <w:b/>
          <w:bCs/>
        </w:rPr>
      </w:pPr>
      <w:r w:rsidRPr="008F336B">
        <w:rPr>
          <w:b/>
          <w:bCs/>
        </w:rPr>
        <w:t>TEMMUZ-ARALIK 2022 DÖNEMİNDE YÜRÜTÜLECEK FAALİYETLER</w:t>
      </w:r>
    </w:p>
    <w:p w14:paraId="3215CFE1" w14:textId="77777777" w:rsidR="00B75151" w:rsidRPr="008F336B" w:rsidRDefault="00B75151" w:rsidP="00B75151">
      <w:pPr>
        <w:spacing w:before="100" w:beforeAutospacing="1" w:line="360" w:lineRule="auto"/>
        <w:jc w:val="both"/>
        <w:rPr>
          <w:b/>
          <w:bCs/>
        </w:rPr>
      </w:pPr>
      <w:r w:rsidRPr="008F336B">
        <w:rPr>
          <w:bCs/>
        </w:rPr>
        <w:t>2022 yılı ikinci yarısında Üniversitemiz bina bakım/onarım işlerine ilişkin faaliyetlere devam edilmesi planlanmaktadır. Bu alanda hedeflenen projeler şunlardır.</w:t>
      </w:r>
    </w:p>
    <w:p w14:paraId="09D4BF90" w14:textId="77777777" w:rsidR="00B75151" w:rsidRPr="008F336B" w:rsidRDefault="00B75151" w:rsidP="00B75151">
      <w:pPr>
        <w:spacing w:before="100" w:beforeAutospacing="1" w:line="360" w:lineRule="auto"/>
        <w:jc w:val="both"/>
        <w:rPr>
          <w:bCs/>
        </w:rPr>
      </w:pPr>
      <w:r w:rsidRPr="008F336B">
        <w:rPr>
          <w:bCs/>
        </w:rPr>
        <w:t xml:space="preserve">Araştırma Parkı Binasına yerleşecek MERKEZİ LABORATUVAR, İVMER ve KANSİL Merkezlerine ait laboratuvarların iç yerleşimleri için proje çalışmaları yapılacaktır. İhale uygulama projelerinin hazırlanmasını müteakiben ofis mobilyaları tefrişatı ile beraber ihaleye çıkılacaktır. </w:t>
      </w:r>
    </w:p>
    <w:p w14:paraId="41C59C1A" w14:textId="77777777" w:rsidR="00B75151" w:rsidRPr="008F336B" w:rsidRDefault="00B75151" w:rsidP="00B75151">
      <w:pPr>
        <w:spacing w:before="100" w:beforeAutospacing="1" w:line="360" w:lineRule="auto"/>
        <w:jc w:val="both"/>
        <w:rPr>
          <w:bCs/>
        </w:rPr>
      </w:pPr>
      <w:r w:rsidRPr="008F336B">
        <w:rPr>
          <w:bCs/>
        </w:rPr>
        <w:t>Enerji alt yapısının verimli ve etkin bir şekilde kullanımını ve çevre dostu projelerin hayata geçirilmesini sağlamak amacıyla İsa Demiray, Faika Demiray ve Refika Aksoy yurtları çatılarına 810 KW gücünde</w:t>
      </w:r>
      <w:r w:rsidRPr="008F336B">
        <w:rPr>
          <w:bCs/>
          <w:i/>
        </w:rPr>
        <w:t xml:space="preserve"> </w:t>
      </w:r>
      <w:r w:rsidRPr="008F336B">
        <w:rPr>
          <w:bCs/>
        </w:rPr>
        <w:t>Güneş Enerjisi Elektrik Üretim Santrali yapılması planlanmıştır.</w:t>
      </w:r>
      <w:r w:rsidRPr="008F336B">
        <w:rPr>
          <w:bCs/>
          <w:i/>
        </w:rPr>
        <w:t xml:space="preserve"> </w:t>
      </w:r>
      <w:r w:rsidRPr="008F336B">
        <w:rPr>
          <w:bCs/>
        </w:rPr>
        <w:t>Tüm projeleri tamamlanmış işin 28.07.2022 tarihi itibarıyla ihalesi yapılacaktır. Söz konusu GES santrali yıllık 1.400.000 KW Elektrik enerjisi üretim kapasitesi ile yılda yaklaşık 3.000.000 TL katma değer sağlayacaktır.</w:t>
      </w:r>
    </w:p>
    <w:p w14:paraId="55027267" w14:textId="77777777" w:rsidR="00B75151" w:rsidRPr="008F336B" w:rsidRDefault="00B75151" w:rsidP="00B75151">
      <w:pPr>
        <w:spacing w:before="100" w:beforeAutospacing="1" w:line="360" w:lineRule="auto"/>
        <w:jc w:val="both"/>
        <w:rPr>
          <w:bCs/>
        </w:rPr>
      </w:pPr>
      <w:r w:rsidRPr="008F336B">
        <w:rPr>
          <w:bCs/>
        </w:rPr>
        <w:t>Yapısal hasarı bulunan Elektrik İşletme Binası yıkılıp, yeniden yapılacaktır. Yeni bina Elektrik İşletme ve Telefon İşletme Müdürlüklerini birlikte kapsayacak şekilde tasarlanmıştır. Ufak bir alan da tadilat yapılan diğer binalardaki personellerin inşaat sırasında geçici olarak taşınabileceği rezerv alan olarak bırakılmıştır. İlaveten yeni binanın çatısına Güneş Enerjisi Elektrik Üretim Santralinin yapılması da planlanmaktadır. Uygulama projelerinin hazırlanmasını müteakiben ihaleye çıkılacaktır.</w:t>
      </w:r>
    </w:p>
    <w:p w14:paraId="59EBB4E7" w14:textId="1034BCC0" w:rsidR="00B75151" w:rsidRPr="008F336B" w:rsidRDefault="00B75151" w:rsidP="00B75151">
      <w:pPr>
        <w:spacing w:before="100" w:beforeAutospacing="1" w:line="360" w:lineRule="auto"/>
        <w:jc w:val="both"/>
        <w:rPr>
          <w:bCs/>
        </w:rPr>
      </w:pPr>
      <w:r w:rsidRPr="008F336B">
        <w:rPr>
          <w:bCs/>
        </w:rPr>
        <w:t>Makine Mühendisliği, İnşaat Mühendisliği, Çevre Mühendisliği, İktisadi İdari Bilimler Fakültesi, Yabancı Diller Blokları binalarında çatı akıntılarına komple veya kısmi olarak müdahale etmek amacıyla, kar-buz eritme sistemleri dahil proje çalışmaları yapılmakta olup, proje çalışmalarının tamamlanmasını müteakiben kısım</w:t>
      </w:r>
      <w:r w:rsidR="00B32C33">
        <w:rPr>
          <w:bCs/>
        </w:rPr>
        <w:t xml:space="preserve"> </w:t>
      </w:r>
      <w:r w:rsidRPr="008F336B">
        <w:rPr>
          <w:bCs/>
        </w:rPr>
        <w:t>kısım ihaleye çıkılacaktır.</w:t>
      </w:r>
    </w:p>
    <w:p w14:paraId="4287F9CE" w14:textId="77777777" w:rsidR="00B75151" w:rsidRPr="008F336B" w:rsidRDefault="00B75151" w:rsidP="00B75151">
      <w:pPr>
        <w:spacing w:before="100" w:beforeAutospacing="1" w:line="360" w:lineRule="auto"/>
        <w:jc w:val="both"/>
        <w:rPr>
          <w:bCs/>
        </w:rPr>
      </w:pPr>
      <w:r w:rsidRPr="008F336B">
        <w:rPr>
          <w:bCs/>
        </w:rPr>
        <w:t>Çevre Mühendisliği, İnşaat Mühendisliği, Metalürji ve Malzeme Mühendisliği binaları etrafında yeni açık otopark alanları için yerleşim ve uygulama projeleri hazırlanmakta olup, proje çalışmalarının tamamlanmasını müteakiben ihaleye çıkılacaktır.</w:t>
      </w:r>
    </w:p>
    <w:p w14:paraId="0587A3CD" w14:textId="77777777" w:rsidR="001811B4" w:rsidRDefault="00B75151" w:rsidP="00B75151">
      <w:pPr>
        <w:spacing w:before="100" w:beforeAutospacing="1" w:line="360" w:lineRule="auto"/>
        <w:jc w:val="both"/>
        <w:rPr>
          <w:bCs/>
        </w:rPr>
      </w:pPr>
      <w:r w:rsidRPr="008F336B">
        <w:rPr>
          <w:bCs/>
        </w:rPr>
        <w:lastRenderedPageBreak/>
        <w:t>İsa DEMİRAY Yurdu Islak Hacimlerinin komple yenilenmesi planlanmaktadır. Uygulama projeleri hazır olan iş için en kısa sürede ihaleye çıkılacaktır.</w:t>
      </w:r>
    </w:p>
    <w:p w14:paraId="29F3B7DA" w14:textId="3D83D4CD" w:rsidR="00B75151" w:rsidRPr="008F336B" w:rsidRDefault="00B75151" w:rsidP="00B75151">
      <w:pPr>
        <w:spacing w:before="100" w:beforeAutospacing="1" w:line="360" w:lineRule="auto"/>
        <w:jc w:val="both"/>
        <w:rPr>
          <w:bCs/>
        </w:rPr>
      </w:pPr>
      <w:r w:rsidRPr="008F336B">
        <w:rPr>
          <w:bCs/>
        </w:rPr>
        <w:t xml:space="preserve">Eğitim Fakültesi Ek Bina sınıflarındaki akustik problemlerin önüne geçecek şekilde duvarlara akustik kaplamalar yapılacaktır. </w:t>
      </w:r>
    </w:p>
    <w:p w14:paraId="05E0E0CB" w14:textId="77777777" w:rsidR="00B75151" w:rsidRPr="008F336B" w:rsidRDefault="00B75151" w:rsidP="00B75151">
      <w:pPr>
        <w:spacing w:before="100" w:beforeAutospacing="1" w:line="360" w:lineRule="auto"/>
        <w:jc w:val="both"/>
        <w:rPr>
          <w:bCs/>
        </w:rPr>
      </w:pPr>
      <w:r w:rsidRPr="008F336B">
        <w:rPr>
          <w:bCs/>
        </w:rPr>
        <w:t xml:space="preserve">Merkez Mühendisliği Önü avlu ile bina yan girişteki peyzaj mahalleri kırılıp, su yalıtımı imalatları yapıldıktan sonra yeniden yapılacaktır. Böylelikle oturan zemin imalatları yenilenecek olup, aşağıdaki arşiv kısımlarında yaşanan su akıntıları önlenecektir. </w:t>
      </w:r>
    </w:p>
    <w:p w14:paraId="1F1C80DF" w14:textId="3BF4AEBA" w:rsidR="00B75151" w:rsidRPr="008F336B" w:rsidRDefault="00B75151" w:rsidP="00B75151">
      <w:pPr>
        <w:spacing w:before="100" w:beforeAutospacing="1" w:line="360" w:lineRule="auto"/>
        <w:jc w:val="both"/>
        <w:rPr>
          <w:bCs/>
        </w:rPr>
      </w:pPr>
      <w:r w:rsidRPr="008F336B">
        <w:rPr>
          <w:bCs/>
        </w:rPr>
        <w:t xml:space="preserve">Isı Santrali kazanları için endüstriyel otomasyon yapılması planlanmaktadır. Böylelikle hem işletme kolaylığı </w:t>
      </w:r>
      <w:r w:rsidR="008F50C1" w:rsidRPr="008F336B">
        <w:rPr>
          <w:bCs/>
        </w:rPr>
        <w:t>sağlanacak</w:t>
      </w:r>
      <w:r w:rsidRPr="008F336B">
        <w:rPr>
          <w:bCs/>
        </w:rPr>
        <w:t xml:space="preserve"> hem de yakıt kullanımında verim artışı sağlanacaktır.</w:t>
      </w:r>
    </w:p>
    <w:p w14:paraId="2388BC89" w14:textId="77777777" w:rsidR="00B75151" w:rsidRPr="008F336B" w:rsidRDefault="00B75151" w:rsidP="00B75151">
      <w:pPr>
        <w:spacing w:before="100" w:beforeAutospacing="1" w:line="360" w:lineRule="auto"/>
        <w:jc w:val="both"/>
        <w:rPr>
          <w:bCs/>
        </w:rPr>
      </w:pPr>
      <w:r w:rsidRPr="008F336B">
        <w:rPr>
          <w:bCs/>
        </w:rPr>
        <w:t>19. yurt kazan, baca ve bağlantılı tesisat komple yenilenecektir.</w:t>
      </w:r>
    </w:p>
    <w:p w14:paraId="4FB59F39" w14:textId="77777777" w:rsidR="00B75151" w:rsidRPr="008F336B" w:rsidRDefault="00B75151" w:rsidP="00B75151">
      <w:pPr>
        <w:spacing w:before="100" w:beforeAutospacing="1" w:line="360" w:lineRule="auto"/>
        <w:jc w:val="both"/>
        <w:rPr>
          <w:bCs/>
          <w:i/>
        </w:rPr>
      </w:pPr>
      <w:r w:rsidRPr="008F336B">
        <w:rPr>
          <w:bCs/>
        </w:rPr>
        <w:t>İktisadi ve İdari Bilimler Fakültesi İşletme Binasında problemli mekanik tesisatlar yenilenecektir.</w:t>
      </w:r>
    </w:p>
    <w:p w14:paraId="05AA242E" w14:textId="77777777" w:rsidR="00B75151" w:rsidRPr="008F336B" w:rsidRDefault="00B75151" w:rsidP="00B75151">
      <w:pPr>
        <w:spacing w:before="100" w:beforeAutospacing="1" w:line="360" w:lineRule="auto"/>
        <w:jc w:val="both"/>
      </w:pPr>
      <w:r w:rsidRPr="008F336B">
        <w:t xml:space="preserve">Ağaçlandırma Müdürlüğünde Kazan Dairesinde mekanik tesisat ve inşaat tadilatları yapılacaktır. </w:t>
      </w:r>
    </w:p>
    <w:p w14:paraId="6B3A9D59" w14:textId="77777777" w:rsidR="00B75151" w:rsidRPr="008F336B" w:rsidRDefault="00B75151" w:rsidP="00B75151">
      <w:pPr>
        <w:spacing w:before="100" w:beforeAutospacing="1" w:line="360" w:lineRule="auto"/>
        <w:jc w:val="both"/>
      </w:pPr>
      <w:r w:rsidRPr="008F336B">
        <w:t>Kampüs içindeki çeşitli binaların eşanjör odalarındaki kapalı genleşme tanklarının membranları yenilenecektir.</w:t>
      </w:r>
    </w:p>
    <w:p w14:paraId="42B358B7" w14:textId="77777777" w:rsidR="00B75151" w:rsidRPr="008F336B" w:rsidRDefault="00B75151" w:rsidP="00B75151">
      <w:pPr>
        <w:spacing w:before="100" w:beforeAutospacing="1" w:line="360" w:lineRule="auto"/>
        <w:jc w:val="both"/>
      </w:pPr>
      <w:r w:rsidRPr="008F336B">
        <w:t>Kütüphane içindeki tavan aydınlatmaları LED lambalar ile komple yenilenecek olup, böylelikle önemli oranda tasarruf yapılması planlanmaktadır.</w:t>
      </w:r>
    </w:p>
    <w:p w14:paraId="755F4835" w14:textId="77777777" w:rsidR="00B75151" w:rsidRPr="008F336B" w:rsidRDefault="00B75151" w:rsidP="00B75151">
      <w:pPr>
        <w:spacing w:before="100" w:beforeAutospacing="1" w:line="360" w:lineRule="auto"/>
        <w:jc w:val="both"/>
      </w:pPr>
      <w:r w:rsidRPr="008F336B">
        <w:t>Kaynak Teknolojileri Isı Trafosu ile A1 Kapısı Mimarlık Trafosu Arası Yüksek Gerilim İlave Kablo Tesisi yapılması suretiyle Üniversitemiz Kampüs Elektrik şebekesinin iyileştirilmesi planlanmaktadır.</w:t>
      </w:r>
    </w:p>
    <w:p w14:paraId="63621063" w14:textId="77777777" w:rsidR="00B75151" w:rsidRDefault="00B75151" w:rsidP="00B75151">
      <w:pPr>
        <w:spacing w:before="100" w:beforeAutospacing="1" w:line="360" w:lineRule="auto"/>
        <w:jc w:val="both"/>
      </w:pPr>
      <w:r w:rsidRPr="008F336B">
        <w:t>Bahar şenliği veya mezuniyet gibi özel durumlarda kullanılması amacıyla, Spor Salonu bitişiğindeki basket sahaları yanında dış mekâna uygun elektrik panolarının tesis edilmesi planlanmaktadır.</w:t>
      </w:r>
      <w:r>
        <w:t xml:space="preserve"> </w:t>
      </w:r>
    </w:p>
    <w:p w14:paraId="1AE1A6C0" w14:textId="77777777" w:rsidR="000D2C21" w:rsidRDefault="000D2C21" w:rsidP="00A43ACC">
      <w:pPr>
        <w:jc w:val="both"/>
        <w:rPr>
          <w:b/>
          <w:u w:val="single"/>
        </w:rPr>
      </w:pPr>
    </w:p>
    <w:p w14:paraId="2E45E8B3" w14:textId="77777777" w:rsidR="000D2C21" w:rsidRDefault="000D2C21" w:rsidP="00A43ACC">
      <w:pPr>
        <w:jc w:val="both"/>
        <w:rPr>
          <w:b/>
          <w:u w:val="single"/>
        </w:rPr>
      </w:pPr>
    </w:p>
    <w:p w14:paraId="31DB66DC" w14:textId="5DC6CA25" w:rsidR="00A43ACC" w:rsidRPr="008F336B" w:rsidRDefault="00A43ACC" w:rsidP="00A43ACC">
      <w:pPr>
        <w:jc w:val="both"/>
        <w:rPr>
          <w:b/>
          <w:u w:val="single"/>
        </w:rPr>
      </w:pPr>
      <w:r w:rsidRPr="008F336B">
        <w:rPr>
          <w:b/>
          <w:u w:val="single"/>
        </w:rPr>
        <w:t xml:space="preserve">Araştırma ve Sanayi İş birlikleri </w:t>
      </w:r>
    </w:p>
    <w:p w14:paraId="4905C17D" w14:textId="77777777" w:rsidR="00A43ACC" w:rsidRPr="008F336B" w:rsidRDefault="00A43ACC" w:rsidP="00A43ACC">
      <w:pPr>
        <w:jc w:val="both"/>
        <w:rPr>
          <w:b/>
          <w:u w:val="single"/>
        </w:rPr>
      </w:pPr>
    </w:p>
    <w:p w14:paraId="6B60FE16" w14:textId="473670B1" w:rsidR="00A43ACC" w:rsidRPr="008F336B" w:rsidRDefault="00A43ACC" w:rsidP="00A43ACC">
      <w:pPr>
        <w:spacing w:after="120" w:line="360" w:lineRule="auto"/>
        <w:jc w:val="both"/>
      </w:pPr>
      <w:r w:rsidRPr="008F336B">
        <w:t xml:space="preserve">2022 yılının ilk yarısında üniversite- sanayi iş birliğinde ODTÜ TTO katkısıyla 5.011.500,16 ₺ bedelli 11 proje sözleşmesi imzalanmış olup, ODTÜ TTO desteği ile yürütülmesi ODTÜ planlanan 6 üniversite-sanayi iş birliği projesinin de süreci hala devam etmektedir. İkinci 6 aylık dönemde bu sayının 20’nin üzerine çıkarılması yönünde çalışmalar yapılmaktadır. Ayrıca, TÜBİTAK 1513 Teknoloji Transfer Ofislerini Destekleme Programı’nın 2022 yılı hedefleri kapsamında, </w:t>
      </w:r>
      <w:r w:rsidRPr="008F336B">
        <w:lastRenderedPageBreak/>
        <w:t>üniversitemiz bünyesinde yılsonuna kadar toplam bütçesi 25.000.000,00 TL olan kamu destekli 45 proje çalışması, toplam proje bütçesi 9.000.000,00 TL olan uluslararası destek programları kapsamında desteklenen 10 proje çalışması ve toplam proje bütçesi 35.000.000,00 TL olan sanayi fonlu 150 proje çalışması gerçekleştirilmesi planlanmaktadır.</w:t>
      </w:r>
    </w:p>
    <w:p w14:paraId="74CA0207" w14:textId="3B9375B2" w:rsidR="008F3751" w:rsidRPr="00A4035A" w:rsidRDefault="008F3751" w:rsidP="008F3751">
      <w:pPr>
        <w:spacing w:after="120" w:line="360" w:lineRule="auto"/>
        <w:jc w:val="both"/>
      </w:pPr>
      <w:r w:rsidRPr="008F3751">
        <w:t>2022 yılının kalan kısmında “Araştırma Bilgi Günleri- 2022” etkinlik serisi adı altında 2-4 bilgi günü daha düzenlenmesi öngörülmektedir. Önemli bir maliyet kalemi, AB Ufuk Avrupa programına yapılan başvuruların sisteme sunulmasından önce uzman kuruluşlardan alınan hazırlık, yazma ve ön değerlendirme hizmetleridir. 2022 yılının kalan kısmında, AB Ufuk Avrupa programına araştırmacı düzeyinde 6-7 başvuru</w:t>
      </w:r>
      <w:r w:rsidR="00520C49">
        <w:t xml:space="preserve"> (</w:t>
      </w:r>
      <w:r w:rsidRPr="008F3751">
        <w:t>ERC ve MSCA Bireysel Burs Programı</w:t>
      </w:r>
      <w:r w:rsidR="00520C49">
        <w:t xml:space="preserve">) </w:t>
      </w:r>
      <w:r w:rsidRPr="008F3751">
        <w:t>olmak üzere</w:t>
      </w:r>
      <w:r w:rsidR="00520C49">
        <w:rPr>
          <w:lang w:val="en-US"/>
        </w:rPr>
        <w:t xml:space="preserve"> </w:t>
      </w:r>
      <w:r w:rsidRPr="008F3751">
        <w:t>yapılacağı öngörülmektedir. Bu başvurular için €30.000 değerini aşabilecek TÜBİTAK desteği ile hazırlık, yazma ve ön değerlendirme hizmetlerinin alınması öngörülmektedir. TÜBİTAK desteğinin yeterli olmadığı nadir durumlarda (genelde ERC başvuruları için), ODTÜ</w:t>
      </w:r>
      <w:r w:rsidR="00520C49">
        <w:t xml:space="preserve"> Teknokent’in </w:t>
      </w:r>
      <w:r w:rsidRPr="008F3751">
        <w:t xml:space="preserve">yürütücüsü olduğu TÜBİTAK TEYDEB 1513 projesinde bu amaç için tahsis edilen bütçe kalemine ve/veya üniversitemiz </w:t>
      </w:r>
      <w:r w:rsidRPr="008F3751">
        <w:rPr>
          <w:bCs/>
        </w:rPr>
        <w:t>Rektörlük Avrupa Birliği Emanet Hesabı’na</w:t>
      </w:r>
      <w:r w:rsidRPr="008F3751">
        <w:t xml:space="preserve"> başvurulmaktadır. Başarılı AB Ufuk Avrupa ortaklıklarının artırılması amacıyla üye olunan </w:t>
      </w:r>
      <w:r w:rsidRPr="008F3751">
        <w:rPr>
          <w:i/>
        </w:rPr>
        <w:t xml:space="preserve">Crowdhelix </w:t>
      </w:r>
      <w:r w:rsidRPr="008F3751">
        <w:t>ağına üyeliğe 2022 yılında da devam edilecektir.</w:t>
      </w:r>
      <w:r w:rsidRPr="00BB45FB">
        <w:t xml:space="preserve"> </w:t>
      </w:r>
    </w:p>
    <w:p w14:paraId="4ECFB177" w14:textId="7023FD4D" w:rsidR="00314699" w:rsidRDefault="00314699" w:rsidP="000D5B40">
      <w:pPr>
        <w:jc w:val="both"/>
        <w:rPr>
          <w:b/>
          <w:highlight w:val="darkGray"/>
          <w:u w:val="single"/>
        </w:rPr>
      </w:pPr>
    </w:p>
    <w:p w14:paraId="2FB95A4D" w14:textId="77777777" w:rsidR="008F3751" w:rsidRPr="003E3B37" w:rsidRDefault="008F3751" w:rsidP="000D5B40">
      <w:pPr>
        <w:jc w:val="both"/>
        <w:rPr>
          <w:b/>
          <w:highlight w:val="darkGray"/>
          <w:u w:val="single"/>
        </w:rPr>
      </w:pPr>
    </w:p>
    <w:p w14:paraId="2E19A4F6" w14:textId="77777777" w:rsidR="002B7A88" w:rsidRDefault="002B7A88" w:rsidP="002B7A88">
      <w:pPr>
        <w:spacing w:after="120" w:line="360" w:lineRule="auto"/>
        <w:jc w:val="both"/>
        <w:rPr>
          <w:b/>
          <w:u w:val="single"/>
        </w:rPr>
      </w:pPr>
      <w:r>
        <w:rPr>
          <w:rFonts w:ascii="Times" w:hAnsi="Times" w:cs="Times"/>
          <w:b/>
          <w:u w:val="single"/>
        </w:rPr>
        <w:t xml:space="preserve">Fikri Haklar ve </w:t>
      </w:r>
      <w:r>
        <w:rPr>
          <w:b/>
          <w:u w:val="single"/>
        </w:rPr>
        <w:t>Ticarileştirme</w:t>
      </w:r>
    </w:p>
    <w:p w14:paraId="38CCA860" w14:textId="1E6441F2" w:rsidR="00AC0982" w:rsidRPr="00520C49" w:rsidRDefault="002B7A88" w:rsidP="00520C49">
      <w:pPr>
        <w:spacing w:after="120" w:line="360" w:lineRule="auto"/>
        <w:jc w:val="both"/>
      </w:pPr>
      <w:r w:rsidRPr="008F336B">
        <w:t>ODTÜ TTO Fikri Sınai Haklar ve Sözleşmeler Birimi’nin hedefleri de TÜBİTAK 1513 Teknoloji Transfer Ofislerini Destekleme Programı kapsamında belirlenmektedir. Bu hedefler kapsamında, Temmuz – Aralık 2022 döneminde 47 buluş bildirimi alınması, 23 ulusal ve 6 uluslararası patent başvuru yapılması; 7 ulusal ve 12 uluslararası patent tescili alınması hedeflenmektedir. Ticarileştirme Birimi faaliyetleri kapsamında yılın ikinci yarısı için; TÜBİTAK 1513 Teknoloji Transfer Ofislerini Destekleme Programı kapsamında 10 lisans sözleşmesi ve 2.860.000 TL lisans geliri hedeflenmektedir. Ayrıca, yılın ikinci yarısında Türkiye’de ilk defa gerçekleştirilecek, üniversite tarafından akademik buluşların THS arttırılması için desteklenmesini amaçlayan ODTÜ TTO P</w:t>
      </w:r>
      <w:r w:rsidR="00930151">
        <w:t>RE</w:t>
      </w:r>
      <w:r w:rsidRPr="008F336B">
        <w:t>-S</w:t>
      </w:r>
      <w:r w:rsidR="00930151">
        <w:t>EED</w:t>
      </w:r>
      <w:r w:rsidRPr="008F336B">
        <w:t xml:space="preserve"> F</w:t>
      </w:r>
      <w:r w:rsidR="00930151">
        <w:t>UND</w:t>
      </w:r>
      <w:r w:rsidRPr="008F336B">
        <w:t xml:space="preserve"> </w:t>
      </w:r>
      <w:hyperlink r:id="rId14" w:history="1"/>
      <w:r w:rsidR="00930151" w:rsidRPr="008F336B">
        <w:t xml:space="preserve"> </w:t>
      </w:r>
      <w:r w:rsidRPr="008F336B">
        <w:t xml:space="preserve">Programı başlatılacak ve ilk çağrı yayınlanarak başvurular alınacaktır. Her yıl 3 projenin 10.000 ABD Doları bütçeye kadar desteklenmesi planlanmaktadır. Akademik Girişimcilik Programını kapsamında eğitim serilerine devam edilecektir. </w:t>
      </w:r>
      <w:r w:rsidR="00930151">
        <w:t xml:space="preserve"> </w:t>
      </w:r>
      <w:r w:rsidRPr="008F336B">
        <w:t>Signicent</w:t>
      </w:r>
      <w:r w:rsidR="00930151">
        <w:t xml:space="preserve"> </w:t>
      </w:r>
      <w:r w:rsidRPr="008F336B">
        <w:t>ile daha etkin portföy yönetimi için danışmanlık görüşmeleri devam etmektedir.</w:t>
      </w:r>
      <w:r>
        <w:t xml:space="preserve"> </w:t>
      </w:r>
    </w:p>
    <w:p w14:paraId="222C9516" w14:textId="55CDB25C" w:rsidR="00B5310C" w:rsidRPr="00520C49" w:rsidRDefault="007537A7" w:rsidP="00520C49">
      <w:pPr>
        <w:spacing w:after="120" w:line="360" w:lineRule="auto"/>
        <w:jc w:val="both"/>
      </w:pPr>
      <w:r w:rsidRPr="00520C49">
        <w:t xml:space="preserve">Üniversitemiz, toplumumuzun geleceğine yön verecek genç nesilleri yetiştirme, yeni bilginin ve teknolojilerin yaratılmasına küresel düzeyde katkı sağlama ve sahip olduğu bilgi birikimini toplumun gelişmesi için doğrudan uygulama sorumluluklarına </w:t>
      </w:r>
      <w:r w:rsidR="00B5310C" w:rsidRPr="00520C49">
        <w:t>sahip olarak</w:t>
      </w:r>
      <w:r w:rsidR="00F25320" w:rsidRPr="00520C49">
        <w:t xml:space="preserve"> </w:t>
      </w:r>
      <w:r w:rsidR="00B5310C" w:rsidRPr="00520C49">
        <w:t>yılın ikinci</w:t>
      </w:r>
      <w:r w:rsidR="00DC391D" w:rsidRPr="00520C49">
        <w:t xml:space="preserve"> yarısında da kaliteli eğitim-</w:t>
      </w:r>
      <w:r w:rsidR="00B5310C" w:rsidRPr="00520C49">
        <w:t>öğretim</w:t>
      </w:r>
      <w:r w:rsidR="00DC391D" w:rsidRPr="00520C49">
        <w:t xml:space="preserve"> vermeye ve ileri düzeydeki araştırmalarına</w:t>
      </w:r>
      <w:r w:rsidR="00B5310C" w:rsidRPr="00520C49">
        <w:t xml:space="preserve"> devam edecektir.</w:t>
      </w:r>
      <w:r w:rsidRPr="00520C49">
        <w:t xml:space="preserve"> </w:t>
      </w:r>
    </w:p>
    <w:p w14:paraId="236037EC" w14:textId="77777777" w:rsidR="00490BA1" w:rsidRDefault="00715A6B" w:rsidP="00520C49">
      <w:pPr>
        <w:spacing w:after="120" w:line="360" w:lineRule="auto"/>
        <w:jc w:val="both"/>
      </w:pPr>
      <w:r w:rsidRPr="006C6018">
        <w:lastRenderedPageBreak/>
        <w:t>5</w:t>
      </w:r>
      <w:r w:rsidR="00532671" w:rsidRPr="006C6018">
        <w:t xml:space="preserve">018 Sayılı Kamu Mali Yönetimi ve Kontrol Kanunun 30. Maddesi gereği kamuoyuna </w:t>
      </w:r>
      <w:r w:rsidR="00DB4375" w:rsidRPr="006C6018">
        <w:t xml:space="preserve">saygıyla </w:t>
      </w:r>
      <w:r w:rsidR="00532671" w:rsidRPr="006C6018">
        <w:t>duyurulur.</w:t>
      </w:r>
      <w:r w:rsidR="00532671" w:rsidRPr="007C5AF3">
        <w:t>  </w:t>
      </w:r>
    </w:p>
    <w:p w14:paraId="3D4E24C9" w14:textId="77777777" w:rsidR="00BE4081" w:rsidRDefault="00BE4081" w:rsidP="00DF0FA7">
      <w:pPr>
        <w:jc w:val="both"/>
        <w:rPr>
          <w:color w:val="000000"/>
          <w:u w:val="single"/>
        </w:rPr>
      </w:pPr>
    </w:p>
    <w:p w14:paraId="23950E34" w14:textId="77777777" w:rsidR="00D94412" w:rsidRDefault="00D94412" w:rsidP="00737D96">
      <w:pPr>
        <w:spacing w:line="360" w:lineRule="auto"/>
        <w:ind w:left="720"/>
        <w:sectPr w:rsidR="00D94412" w:rsidSect="00666DD0">
          <w:pgSz w:w="11906" w:h="16838"/>
          <w:pgMar w:top="851" w:right="991" w:bottom="567" w:left="1418" w:header="709" w:footer="709" w:gutter="0"/>
          <w:pgNumType w:start="1"/>
          <w:cols w:space="708"/>
          <w:docGrid w:linePitch="360"/>
        </w:sectPr>
      </w:pPr>
    </w:p>
    <w:p w14:paraId="311FA0EB" w14:textId="2BBAE570" w:rsidR="00E051DE" w:rsidRDefault="00D94412" w:rsidP="00D94412">
      <w:pPr>
        <w:spacing w:line="360" w:lineRule="auto"/>
        <w:rPr>
          <w:sz w:val="20"/>
          <w:szCs w:val="20"/>
        </w:rPr>
      </w:pPr>
      <w:r w:rsidRPr="00601B01">
        <w:rPr>
          <w:sz w:val="20"/>
          <w:szCs w:val="20"/>
        </w:rPr>
        <w:lastRenderedPageBreak/>
        <w:t xml:space="preserve">Ek-1 Bütçe Giderlerinin </w:t>
      </w:r>
      <w:r w:rsidRPr="00863716">
        <w:rPr>
          <w:sz w:val="20"/>
          <w:szCs w:val="20"/>
        </w:rPr>
        <w:t>Gelişimi</w:t>
      </w:r>
      <w:r w:rsidR="00863716" w:rsidRPr="00863716">
        <w:rPr>
          <w:sz w:val="20"/>
          <w:szCs w:val="20"/>
        </w:rPr>
        <w:t xml:space="preserve">  </w:t>
      </w:r>
      <w:r w:rsidR="00863716" w:rsidRPr="00863716">
        <w:rPr>
          <w:noProof/>
          <w:sz w:val="20"/>
          <w:szCs w:val="20"/>
        </w:rPr>
        <w:t xml:space="preserve">                                                                                   </w:t>
      </w:r>
      <w:r w:rsidR="00863716">
        <w:rPr>
          <w:noProof/>
          <w:sz w:val="20"/>
          <w:szCs w:val="20"/>
        </w:rPr>
        <w:t xml:space="preserve">                                      </w:t>
      </w:r>
      <w:r w:rsidR="00863716" w:rsidRPr="00863716">
        <w:rPr>
          <w:noProof/>
          <w:sz w:val="20"/>
          <w:szCs w:val="20"/>
        </w:rPr>
        <w:t xml:space="preserve">    BÜTÇE GİDERLERİNİN GELİŞİMİ</w:t>
      </w:r>
    </w:p>
    <w:p w14:paraId="02C1AF1B" w14:textId="2ECD8EF5" w:rsidR="00863716" w:rsidRDefault="00A67CA0" w:rsidP="00D94412">
      <w:pPr>
        <w:spacing w:line="360" w:lineRule="auto"/>
        <w:rPr>
          <w:sz w:val="20"/>
          <w:szCs w:val="20"/>
        </w:rPr>
      </w:pPr>
      <w:r>
        <w:rPr>
          <w:noProof/>
          <w:sz w:val="20"/>
          <w:szCs w:val="20"/>
        </w:rPr>
        <w:drawing>
          <wp:inline distT="0" distB="0" distL="0" distR="0" wp14:anchorId="348B3727" wp14:editId="7BCAD154">
            <wp:extent cx="13790295" cy="8643068"/>
            <wp:effectExtent l="0" t="0" r="1905"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46843" cy="8678509"/>
                    </a:xfrm>
                    <a:prstGeom prst="rect">
                      <a:avLst/>
                    </a:prstGeom>
                    <a:noFill/>
                  </pic:spPr>
                </pic:pic>
              </a:graphicData>
            </a:graphic>
          </wp:inline>
        </w:drawing>
      </w:r>
    </w:p>
    <w:p w14:paraId="27171D53" w14:textId="77777777" w:rsidR="00863716" w:rsidRDefault="00863716" w:rsidP="00D94412">
      <w:pPr>
        <w:spacing w:line="360" w:lineRule="auto"/>
        <w:rPr>
          <w:sz w:val="20"/>
          <w:szCs w:val="20"/>
        </w:rPr>
      </w:pPr>
    </w:p>
    <w:p w14:paraId="256D24EC" w14:textId="1CBB8761" w:rsidR="00E051DE" w:rsidRDefault="00E051DE" w:rsidP="00E051DE">
      <w:pPr>
        <w:spacing w:line="360" w:lineRule="auto"/>
        <w:rPr>
          <w:sz w:val="20"/>
          <w:szCs w:val="20"/>
        </w:rPr>
      </w:pPr>
      <w:r w:rsidRPr="00601B01">
        <w:rPr>
          <w:sz w:val="20"/>
          <w:szCs w:val="20"/>
        </w:rPr>
        <w:lastRenderedPageBreak/>
        <w:t>Ek-</w:t>
      </w:r>
      <w:r>
        <w:rPr>
          <w:sz w:val="20"/>
          <w:szCs w:val="20"/>
        </w:rPr>
        <w:t>2</w:t>
      </w:r>
      <w:r w:rsidRPr="00601B01">
        <w:rPr>
          <w:sz w:val="20"/>
          <w:szCs w:val="20"/>
        </w:rPr>
        <w:t xml:space="preserve"> Bütçe Giderlerinin Gelişimi</w:t>
      </w:r>
      <w:r>
        <w:rPr>
          <w:sz w:val="20"/>
          <w:szCs w:val="20"/>
        </w:rPr>
        <w:t xml:space="preserve"> Aylık </w:t>
      </w:r>
    </w:p>
    <w:p w14:paraId="61454ADC" w14:textId="77777777" w:rsidR="002C27B5" w:rsidRDefault="002C27B5" w:rsidP="00E051DE">
      <w:pPr>
        <w:spacing w:line="360" w:lineRule="auto"/>
        <w:rPr>
          <w:sz w:val="20"/>
          <w:szCs w:val="20"/>
        </w:rPr>
      </w:pPr>
    </w:p>
    <w:p w14:paraId="0B25D3B9" w14:textId="77777777" w:rsidR="007C773C" w:rsidRDefault="007C773C" w:rsidP="00E051DE">
      <w:pPr>
        <w:spacing w:line="360" w:lineRule="auto"/>
        <w:rPr>
          <w:sz w:val="20"/>
          <w:szCs w:val="20"/>
        </w:rPr>
      </w:pPr>
    </w:p>
    <w:p w14:paraId="316E90FD" w14:textId="719CF081" w:rsidR="00E57ACD" w:rsidRPr="00863716" w:rsidRDefault="00E574F8" w:rsidP="00D94412">
      <w:pPr>
        <w:spacing w:line="360" w:lineRule="auto"/>
        <w:rPr>
          <w:sz w:val="18"/>
          <w:szCs w:val="18"/>
        </w:rPr>
      </w:pPr>
      <w:r>
        <w:tab/>
      </w:r>
      <w:r>
        <w:tab/>
      </w:r>
      <w:r>
        <w:tab/>
      </w:r>
      <w:r>
        <w:tab/>
      </w:r>
      <w:r>
        <w:tab/>
      </w:r>
      <w:r>
        <w:tab/>
      </w:r>
      <w:r>
        <w:tab/>
      </w:r>
      <w:r>
        <w:tab/>
      </w:r>
      <w:r>
        <w:tab/>
      </w:r>
      <w:r>
        <w:tab/>
      </w:r>
      <w:r>
        <w:tab/>
      </w:r>
      <w:r>
        <w:tab/>
      </w:r>
      <w:r w:rsidRPr="00E574F8">
        <w:rPr>
          <w:sz w:val="18"/>
          <w:szCs w:val="18"/>
        </w:rPr>
        <w:t>BÜTÇE GİDERLERİNİN GELİŞİMİ- AYLIK</w:t>
      </w:r>
    </w:p>
    <w:p w14:paraId="6324BB85" w14:textId="2F9C6191" w:rsidR="00E57ACD" w:rsidRDefault="00E57ACD" w:rsidP="00D94412">
      <w:pPr>
        <w:spacing w:line="360" w:lineRule="auto"/>
        <w:rPr>
          <w:sz w:val="20"/>
          <w:szCs w:val="20"/>
        </w:rPr>
      </w:pPr>
    </w:p>
    <w:p w14:paraId="4F7D0099" w14:textId="66B401CE" w:rsidR="00E57ACD" w:rsidRDefault="00863716" w:rsidP="00D94412">
      <w:pPr>
        <w:spacing w:line="360" w:lineRule="auto"/>
        <w:rPr>
          <w:sz w:val="20"/>
          <w:szCs w:val="20"/>
        </w:rPr>
      </w:pPr>
      <w:r>
        <w:rPr>
          <w:noProof/>
          <w:sz w:val="20"/>
          <w:szCs w:val="20"/>
        </w:rPr>
        <w:drawing>
          <wp:inline distT="0" distB="0" distL="0" distR="0" wp14:anchorId="7462A3B2" wp14:editId="665E9F02">
            <wp:extent cx="13938773" cy="807720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86835" cy="8105051"/>
                    </a:xfrm>
                    <a:prstGeom prst="rect">
                      <a:avLst/>
                    </a:prstGeom>
                    <a:noFill/>
                  </pic:spPr>
                </pic:pic>
              </a:graphicData>
            </a:graphic>
          </wp:inline>
        </w:drawing>
      </w:r>
    </w:p>
    <w:p w14:paraId="4CB13888" w14:textId="22B62E2E" w:rsidR="001C74FA" w:rsidRDefault="001C74FA" w:rsidP="00D94412">
      <w:pPr>
        <w:spacing w:line="360" w:lineRule="auto"/>
        <w:rPr>
          <w:sz w:val="20"/>
          <w:szCs w:val="20"/>
        </w:rPr>
      </w:pPr>
    </w:p>
    <w:p w14:paraId="4216553B" w14:textId="6DD08CF3" w:rsidR="00A67CA0" w:rsidRDefault="00A67CA0" w:rsidP="00D94412">
      <w:pPr>
        <w:spacing w:line="360" w:lineRule="auto"/>
        <w:rPr>
          <w:sz w:val="20"/>
          <w:szCs w:val="20"/>
        </w:rPr>
      </w:pPr>
    </w:p>
    <w:p w14:paraId="74BC4248" w14:textId="77777777" w:rsidR="00A67CA0" w:rsidRDefault="00A67CA0" w:rsidP="00D94412">
      <w:pPr>
        <w:spacing w:line="360" w:lineRule="auto"/>
        <w:rPr>
          <w:sz w:val="20"/>
          <w:szCs w:val="20"/>
        </w:rPr>
      </w:pPr>
    </w:p>
    <w:p w14:paraId="38A17DFE" w14:textId="12D24CCA" w:rsidR="001C74FA" w:rsidRDefault="00E574F8" w:rsidP="00D94412">
      <w:pPr>
        <w:spacing w:line="36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E574F8">
        <w:rPr>
          <w:sz w:val="18"/>
          <w:szCs w:val="18"/>
        </w:rPr>
        <w:t>BÜTÇE GİDERLERİNİN GELİŞİMİ- AYLIK</w:t>
      </w:r>
    </w:p>
    <w:p w14:paraId="7E26D3CA" w14:textId="7BB3617D" w:rsidR="001C74FA" w:rsidRDefault="001C74FA" w:rsidP="00D94412">
      <w:pPr>
        <w:spacing w:line="360" w:lineRule="auto"/>
        <w:rPr>
          <w:sz w:val="20"/>
          <w:szCs w:val="20"/>
        </w:rPr>
      </w:pPr>
    </w:p>
    <w:p w14:paraId="0A253F31" w14:textId="1973996A" w:rsidR="001C74FA" w:rsidRDefault="00A67CA0" w:rsidP="00D94412">
      <w:pPr>
        <w:spacing w:line="360" w:lineRule="auto"/>
        <w:rPr>
          <w:sz w:val="20"/>
          <w:szCs w:val="20"/>
        </w:rPr>
      </w:pPr>
      <w:r>
        <w:rPr>
          <w:noProof/>
          <w:sz w:val="20"/>
          <w:szCs w:val="20"/>
        </w:rPr>
        <w:drawing>
          <wp:inline distT="0" distB="0" distL="0" distR="0" wp14:anchorId="5B116884" wp14:editId="61BBC39A">
            <wp:extent cx="14059535" cy="81819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12730" cy="8212932"/>
                    </a:xfrm>
                    <a:prstGeom prst="rect">
                      <a:avLst/>
                    </a:prstGeom>
                    <a:noFill/>
                  </pic:spPr>
                </pic:pic>
              </a:graphicData>
            </a:graphic>
          </wp:inline>
        </w:drawing>
      </w:r>
    </w:p>
    <w:p w14:paraId="10ED1C70" w14:textId="3BC3BC71" w:rsidR="00246B7F" w:rsidRDefault="00246B7F" w:rsidP="00D94412">
      <w:pPr>
        <w:spacing w:line="360" w:lineRule="auto"/>
        <w:rPr>
          <w:sz w:val="20"/>
          <w:szCs w:val="20"/>
        </w:rPr>
      </w:pPr>
    </w:p>
    <w:p w14:paraId="5F2104B4" w14:textId="10BE5C70" w:rsidR="00C360BE" w:rsidRDefault="00C360BE" w:rsidP="00D94412">
      <w:pPr>
        <w:spacing w:line="360" w:lineRule="auto"/>
        <w:rPr>
          <w:sz w:val="20"/>
          <w:szCs w:val="20"/>
        </w:rPr>
      </w:pPr>
    </w:p>
    <w:p w14:paraId="03135E26" w14:textId="77777777" w:rsidR="007C773C" w:rsidRDefault="00E051DE" w:rsidP="00E051DE">
      <w:pPr>
        <w:spacing w:line="360" w:lineRule="auto"/>
      </w:pPr>
      <w:r w:rsidRPr="00601B01">
        <w:rPr>
          <w:sz w:val="20"/>
          <w:szCs w:val="20"/>
        </w:rPr>
        <w:t>Ek-</w:t>
      </w:r>
      <w:r>
        <w:rPr>
          <w:sz w:val="20"/>
          <w:szCs w:val="20"/>
        </w:rPr>
        <w:t>3</w:t>
      </w:r>
      <w:r w:rsidRPr="00601B01">
        <w:rPr>
          <w:sz w:val="20"/>
          <w:szCs w:val="20"/>
        </w:rPr>
        <w:t xml:space="preserve"> Bütçe </w:t>
      </w:r>
      <w:r>
        <w:rPr>
          <w:sz w:val="20"/>
          <w:szCs w:val="20"/>
        </w:rPr>
        <w:t>Gelirlerinin</w:t>
      </w:r>
      <w:r w:rsidRPr="00601B01">
        <w:rPr>
          <w:sz w:val="20"/>
          <w:szCs w:val="20"/>
        </w:rPr>
        <w:t xml:space="preserve"> Gelişimi</w:t>
      </w:r>
      <w:r>
        <w:rPr>
          <w:sz w:val="20"/>
          <w:szCs w:val="20"/>
        </w:rPr>
        <w:t xml:space="preserve"> </w:t>
      </w:r>
      <w:r>
        <w:tab/>
      </w:r>
    </w:p>
    <w:p w14:paraId="507A2571" w14:textId="60038BB4" w:rsidR="00E051DE" w:rsidRPr="00A67CA0" w:rsidRDefault="00E051DE" w:rsidP="00E051DE">
      <w:pPr>
        <w:spacing w:line="360" w:lineRule="auto"/>
        <w:rPr>
          <w:sz w:val="20"/>
          <w:szCs w:val="20"/>
        </w:rPr>
      </w:pPr>
      <w:r>
        <w:tab/>
      </w:r>
      <w:r>
        <w:tab/>
      </w:r>
      <w:r>
        <w:tab/>
      </w:r>
      <w:r>
        <w:tab/>
      </w:r>
      <w:r>
        <w:tab/>
      </w:r>
      <w:r>
        <w:tab/>
      </w:r>
      <w:r>
        <w:tab/>
      </w:r>
      <w:r>
        <w:tab/>
      </w:r>
      <w:r>
        <w:tab/>
      </w:r>
      <w:r w:rsidRPr="00E574F8">
        <w:rPr>
          <w:sz w:val="18"/>
          <w:szCs w:val="18"/>
        </w:rPr>
        <w:t xml:space="preserve">BÜTÇE </w:t>
      </w:r>
      <w:r>
        <w:rPr>
          <w:sz w:val="18"/>
          <w:szCs w:val="18"/>
        </w:rPr>
        <w:t>GELİRLERİNİN</w:t>
      </w:r>
      <w:r w:rsidRPr="00E574F8">
        <w:rPr>
          <w:sz w:val="18"/>
          <w:szCs w:val="18"/>
        </w:rPr>
        <w:t xml:space="preserve"> GELİŞİMİ</w:t>
      </w:r>
    </w:p>
    <w:p w14:paraId="722DFF7D" w14:textId="17651DE1" w:rsidR="00E57ACD" w:rsidRDefault="00E57ACD" w:rsidP="00D94412">
      <w:pPr>
        <w:spacing w:line="360" w:lineRule="auto"/>
        <w:rPr>
          <w:sz w:val="20"/>
          <w:szCs w:val="20"/>
          <w:highlight w:val="yellow"/>
        </w:rPr>
      </w:pPr>
    </w:p>
    <w:p w14:paraId="64468751" w14:textId="77777777" w:rsidR="00E57ACD" w:rsidRDefault="00E57ACD" w:rsidP="00D94412">
      <w:pPr>
        <w:spacing w:line="360" w:lineRule="auto"/>
        <w:rPr>
          <w:sz w:val="20"/>
          <w:szCs w:val="20"/>
        </w:rPr>
      </w:pPr>
    </w:p>
    <w:p w14:paraId="31398B22" w14:textId="08441431" w:rsidR="00D6306B" w:rsidRDefault="004269AD" w:rsidP="00D94412">
      <w:pPr>
        <w:spacing w:line="360" w:lineRule="auto"/>
        <w:rPr>
          <w:sz w:val="20"/>
          <w:szCs w:val="20"/>
        </w:rPr>
      </w:pPr>
      <w:r>
        <w:rPr>
          <w:noProof/>
          <w:sz w:val="20"/>
          <w:szCs w:val="20"/>
        </w:rPr>
        <w:drawing>
          <wp:inline distT="0" distB="0" distL="0" distR="0" wp14:anchorId="0B0D4C34" wp14:editId="52262807">
            <wp:extent cx="13874633" cy="364167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4208" cy="3683554"/>
                    </a:xfrm>
                    <a:prstGeom prst="rect">
                      <a:avLst/>
                    </a:prstGeom>
                    <a:noFill/>
                  </pic:spPr>
                </pic:pic>
              </a:graphicData>
            </a:graphic>
          </wp:inline>
        </w:drawing>
      </w:r>
    </w:p>
    <w:p w14:paraId="70D0DC4A" w14:textId="179FFC45" w:rsidR="00D6306B" w:rsidRDefault="00D6306B" w:rsidP="00D94412">
      <w:pPr>
        <w:spacing w:line="360" w:lineRule="auto"/>
        <w:rPr>
          <w:sz w:val="20"/>
          <w:szCs w:val="20"/>
        </w:rPr>
      </w:pPr>
    </w:p>
    <w:p w14:paraId="6F9DA06E" w14:textId="0D20931A" w:rsidR="00D6306B" w:rsidRDefault="00D6306B" w:rsidP="00D94412">
      <w:pPr>
        <w:spacing w:line="360" w:lineRule="auto"/>
        <w:rPr>
          <w:sz w:val="20"/>
          <w:szCs w:val="20"/>
        </w:rPr>
      </w:pPr>
    </w:p>
    <w:p w14:paraId="35B7F8BB" w14:textId="31ACC0C1" w:rsidR="00D6306B" w:rsidRDefault="00D6306B" w:rsidP="00D94412">
      <w:pPr>
        <w:spacing w:line="360" w:lineRule="auto"/>
        <w:rPr>
          <w:sz w:val="20"/>
          <w:szCs w:val="20"/>
        </w:rPr>
      </w:pPr>
    </w:p>
    <w:p w14:paraId="0DEA03AC" w14:textId="659B87D1" w:rsidR="00D6306B" w:rsidRDefault="00D6306B" w:rsidP="00D94412">
      <w:pPr>
        <w:spacing w:line="360" w:lineRule="auto"/>
        <w:rPr>
          <w:sz w:val="20"/>
          <w:szCs w:val="20"/>
        </w:rPr>
      </w:pPr>
    </w:p>
    <w:p w14:paraId="1AB64ED2" w14:textId="5EFA855C" w:rsidR="00D6306B" w:rsidRDefault="00D6306B" w:rsidP="00D94412">
      <w:pPr>
        <w:spacing w:line="360" w:lineRule="auto"/>
        <w:rPr>
          <w:sz w:val="20"/>
          <w:szCs w:val="20"/>
        </w:rPr>
      </w:pPr>
    </w:p>
    <w:p w14:paraId="4BDB07AB" w14:textId="79B234B5" w:rsidR="00D6306B" w:rsidRDefault="00D6306B" w:rsidP="00D94412">
      <w:pPr>
        <w:spacing w:line="360" w:lineRule="auto"/>
        <w:rPr>
          <w:sz w:val="20"/>
          <w:szCs w:val="20"/>
        </w:rPr>
      </w:pPr>
    </w:p>
    <w:p w14:paraId="449D03BB" w14:textId="77777777" w:rsidR="002D4508" w:rsidRDefault="002D4508" w:rsidP="00D94412">
      <w:pPr>
        <w:spacing w:line="360" w:lineRule="auto"/>
        <w:rPr>
          <w:sz w:val="20"/>
          <w:szCs w:val="20"/>
        </w:rPr>
      </w:pPr>
    </w:p>
    <w:p w14:paraId="294DEE2A" w14:textId="2DB67D6D" w:rsidR="00D6306B" w:rsidRDefault="00D6306B" w:rsidP="00D94412">
      <w:pPr>
        <w:spacing w:line="360" w:lineRule="auto"/>
        <w:rPr>
          <w:sz w:val="20"/>
          <w:szCs w:val="20"/>
        </w:rPr>
      </w:pPr>
    </w:p>
    <w:p w14:paraId="7D44F2D4" w14:textId="5B19EEB2" w:rsidR="00386747" w:rsidRDefault="00D6306B" w:rsidP="00D94412">
      <w:pPr>
        <w:spacing w:line="36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4C1CDCD" w14:textId="4B6B7492" w:rsidR="001844E5" w:rsidRDefault="001844E5" w:rsidP="00D94412">
      <w:pPr>
        <w:spacing w:line="360" w:lineRule="auto"/>
        <w:rPr>
          <w:sz w:val="20"/>
          <w:szCs w:val="20"/>
        </w:rPr>
      </w:pPr>
    </w:p>
    <w:p w14:paraId="7463D150" w14:textId="3461E6D2" w:rsidR="002664CB" w:rsidRDefault="002664CB" w:rsidP="00D94412">
      <w:pPr>
        <w:spacing w:line="360" w:lineRule="auto"/>
        <w:rPr>
          <w:sz w:val="20"/>
          <w:szCs w:val="20"/>
        </w:rPr>
      </w:pPr>
    </w:p>
    <w:p w14:paraId="2AE0CA67" w14:textId="0CC1892B" w:rsidR="002664CB" w:rsidRDefault="002664CB" w:rsidP="00D94412">
      <w:pPr>
        <w:spacing w:line="360" w:lineRule="auto"/>
        <w:rPr>
          <w:sz w:val="20"/>
          <w:szCs w:val="20"/>
        </w:rPr>
      </w:pPr>
    </w:p>
    <w:p w14:paraId="77B7EF7D" w14:textId="666B8971" w:rsidR="002664CB" w:rsidRDefault="002664CB" w:rsidP="00D94412">
      <w:pPr>
        <w:spacing w:line="360" w:lineRule="auto"/>
        <w:rPr>
          <w:sz w:val="20"/>
          <w:szCs w:val="20"/>
        </w:rPr>
      </w:pPr>
    </w:p>
    <w:p w14:paraId="468497C8" w14:textId="67BFA46D" w:rsidR="002664CB" w:rsidRDefault="002664CB" w:rsidP="00D94412">
      <w:pPr>
        <w:spacing w:line="360" w:lineRule="auto"/>
        <w:rPr>
          <w:sz w:val="20"/>
          <w:szCs w:val="20"/>
        </w:rPr>
      </w:pPr>
    </w:p>
    <w:p w14:paraId="3E13E275" w14:textId="1BE37BD2" w:rsidR="002664CB" w:rsidRDefault="002664CB" w:rsidP="00D94412">
      <w:pPr>
        <w:spacing w:line="360" w:lineRule="auto"/>
        <w:rPr>
          <w:sz w:val="20"/>
          <w:szCs w:val="20"/>
        </w:rPr>
      </w:pPr>
    </w:p>
    <w:p w14:paraId="0111EE8D" w14:textId="77777777" w:rsidR="002664CB" w:rsidRDefault="002664CB" w:rsidP="00D94412">
      <w:pPr>
        <w:spacing w:line="360" w:lineRule="auto"/>
        <w:rPr>
          <w:sz w:val="20"/>
          <w:szCs w:val="20"/>
        </w:rPr>
      </w:pPr>
    </w:p>
    <w:p w14:paraId="50B5006E" w14:textId="4ADE598C" w:rsidR="001844E5" w:rsidRDefault="001844E5" w:rsidP="00D94412">
      <w:pPr>
        <w:spacing w:line="360" w:lineRule="auto"/>
        <w:rPr>
          <w:sz w:val="20"/>
          <w:szCs w:val="20"/>
        </w:rPr>
      </w:pPr>
    </w:p>
    <w:p w14:paraId="4F1E24AD" w14:textId="5271F25D" w:rsidR="001844E5" w:rsidRDefault="001844E5" w:rsidP="00D94412">
      <w:pPr>
        <w:spacing w:line="360" w:lineRule="auto"/>
        <w:rPr>
          <w:sz w:val="20"/>
          <w:szCs w:val="20"/>
        </w:rPr>
      </w:pPr>
    </w:p>
    <w:p w14:paraId="786BBABD" w14:textId="57E7E682" w:rsidR="001844E5" w:rsidRDefault="001844E5" w:rsidP="00D94412">
      <w:pPr>
        <w:spacing w:line="360" w:lineRule="auto"/>
        <w:rPr>
          <w:sz w:val="20"/>
          <w:szCs w:val="20"/>
        </w:rPr>
      </w:pPr>
    </w:p>
    <w:p w14:paraId="7683012F" w14:textId="1AD160DC" w:rsidR="001844E5" w:rsidRDefault="001844E5" w:rsidP="00D94412">
      <w:pPr>
        <w:spacing w:line="360" w:lineRule="auto"/>
        <w:rPr>
          <w:sz w:val="20"/>
          <w:szCs w:val="20"/>
        </w:rPr>
      </w:pPr>
    </w:p>
    <w:p w14:paraId="3A9A1514" w14:textId="44278066" w:rsidR="001844E5" w:rsidRDefault="001844E5" w:rsidP="00D94412">
      <w:pPr>
        <w:spacing w:line="360" w:lineRule="auto"/>
        <w:rPr>
          <w:sz w:val="20"/>
          <w:szCs w:val="20"/>
        </w:rPr>
      </w:pPr>
    </w:p>
    <w:p w14:paraId="0FC6AE0E" w14:textId="77777777" w:rsidR="001844E5" w:rsidRDefault="001844E5" w:rsidP="00D94412">
      <w:pPr>
        <w:spacing w:line="360" w:lineRule="auto"/>
        <w:rPr>
          <w:sz w:val="20"/>
          <w:szCs w:val="20"/>
        </w:rPr>
      </w:pPr>
    </w:p>
    <w:p w14:paraId="5A1B76AC" w14:textId="37DEB881" w:rsidR="001844E5" w:rsidRDefault="006C10AC" w:rsidP="00D94412">
      <w:pPr>
        <w:spacing w:line="360" w:lineRule="auto"/>
        <w:rPr>
          <w:sz w:val="20"/>
          <w:szCs w:val="20"/>
        </w:rPr>
      </w:pPr>
      <w:r w:rsidRPr="00601B01">
        <w:rPr>
          <w:sz w:val="20"/>
          <w:szCs w:val="20"/>
        </w:rPr>
        <w:t>Ek-</w:t>
      </w:r>
      <w:r>
        <w:rPr>
          <w:sz w:val="20"/>
          <w:szCs w:val="20"/>
        </w:rPr>
        <w:t>4</w:t>
      </w:r>
      <w:r w:rsidRPr="00601B01">
        <w:rPr>
          <w:sz w:val="20"/>
          <w:szCs w:val="20"/>
        </w:rPr>
        <w:t xml:space="preserve"> Bütçe </w:t>
      </w:r>
      <w:r>
        <w:rPr>
          <w:sz w:val="20"/>
          <w:szCs w:val="20"/>
        </w:rPr>
        <w:t>Gelirlerinin</w:t>
      </w:r>
      <w:r w:rsidRPr="00601B01">
        <w:rPr>
          <w:sz w:val="20"/>
          <w:szCs w:val="20"/>
        </w:rPr>
        <w:t xml:space="preserve"> Gelişimi</w:t>
      </w:r>
      <w:r>
        <w:rPr>
          <w:sz w:val="20"/>
          <w:szCs w:val="20"/>
        </w:rPr>
        <w:t xml:space="preserve"> Aylık</w:t>
      </w:r>
      <w:r w:rsidR="002664CB">
        <w:rPr>
          <w:sz w:val="20"/>
          <w:szCs w:val="20"/>
        </w:rPr>
        <w:t xml:space="preserve">                                                                                                                      </w:t>
      </w:r>
      <w:r w:rsidRPr="00E574F8">
        <w:rPr>
          <w:sz w:val="18"/>
          <w:szCs w:val="18"/>
        </w:rPr>
        <w:t xml:space="preserve">BÜTÇE </w:t>
      </w:r>
      <w:r>
        <w:rPr>
          <w:sz w:val="18"/>
          <w:szCs w:val="18"/>
        </w:rPr>
        <w:t>GELİRLERİNİN</w:t>
      </w:r>
      <w:r w:rsidRPr="00E574F8">
        <w:rPr>
          <w:sz w:val="18"/>
          <w:szCs w:val="18"/>
        </w:rPr>
        <w:t xml:space="preserve"> GELİŞİMİ</w:t>
      </w:r>
      <w:r>
        <w:rPr>
          <w:sz w:val="18"/>
          <w:szCs w:val="18"/>
        </w:rPr>
        <w:t>- AYLIK</w:t>
      </w:r>
    </w:p>
    <w:p w14:paraId="34E77221" w14:textId="79C6C309" w:rsidR="001844E5" w:rsidRDefault="001844E5" w:rsidP="00D94412">
      <w:pPr>
        <w:spacing w:line="360" w:lineRule="auto"/>
        <w:rPr>
          <w:sz w:val="20"/>
          <w:szCs w:val="20"/>
        </w:rPr>
      </w:pPr>
    </w:p>
    <w:p w14:paraId="60F8282B" w14:textId="6B68E283" w:rsidR="001844E5" w:rsidRDefault="002664CB" w:rsidP="00D94412">
      <w:pPr>
        <w:spacing w:line="360" w:lineRule="auto"/>
        <w:rPr>
          <w:sz w:val="20"/>
          <w:szCs w:val="20"/>
        </w:rPr>
      </w:pPr>
      <w:r>
        <w:rPr>
          <w:noProof/>
          <w:sz w:val="20"/>
          <w:szCs w:val="20"/>
        </w:rPr>
        <w:drawing>
          <wp:inline distT="0" distB="0" distL="0" distR="0" wp14:anchorId="42018412" wp14:editId="2E2761C6">
            <wp:extent cx="13922734" cy="3130550"/>
            <wp:effectExtent l="0" t="0" r="317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74483" cy="3142186"/>
                    </a:xfrm>
                    <a:prstGeom prst="rect">
                      <a:avLst/>
                    </a:prstGeom>
                    <a:noFill/>
                  </pic:spPr>
                </pic:pic>
              </a:graphicData>
            </a:graphic>
          </wp:inline>
        </w:drawing>
      </w:r>
    </w:p>
    <w:p w14:paraId="7AF187A1" w14:textId="5953BE17" w:rsidR="001844E5" w:rsidRDefault="001844E5" w:rsidP="00D94412">
      <w:pPr>
        <w:spacing w:line="360" w:lineRule="auto"/>
        <w:rPr>
          <w:sz w:val="20"/>
          <w:szCs w:val="20"/>
        </w:rPr>
      </w:pPr>
    </w:p>
    <w:p w14:paraId="7AE9113F" w14:textId="5A478FC7" w:rsidR="0058147B" w:rsidRDefault="0058147B" w:rsidP="00D94412">
      <w:pPr>
        <w:spacing w:line="360" w:lineRule="auto"/>
        <w:rPr>
          <w:sz w:val="20"/>
          <w:szCs w:val="20"/>
        </w:rPr>
      </w:pPr>
    </w:p>
    <w:p w14:paraId="0663A2BB" w14:textId="3766A6D1" w:rsidR="0058147B" w:rsidRDefault="0058147B" w:rsidP="00D94412">
      <w:pPr>
        <w:spacing w:line="360" w:lineRule="auto"/>
        <w:rPr>
          <w:sz w:val="20"/>
          <w:szCs w:val="20"/>
        </w:rPr>
      </w:pPr>
    </w:p>
    <w:p w14:paraId="781A7351" w14:textId="1730378E" w:rsidR="0058147B" w:rsidRDefault="002664CB" w:rsidP="00D94412">
      <w:pPr>
        <w:spacing w:line="360" w:lineRule="auto"/>
        <w:rPr>
          <w:sz w:val="20"/>
          <w:szCs w:val="20"/>
        </w:rPr>
      </w:pPr>
      <w:r>
        <w:rPr>
          <w:noProof/>
          <w:sz w:val="20"/>
          <w:szCs w:val="20"/>
        </w:rPr>
        <w:drawing>
          <wp:inline distT="0" distB="0" distL="0" distR="0" wp14:anchorId="12AA4136" wp14:editId="16F94E48">
            <wp:extent cx="14017448" cy="3578087"/>
            <wp:effectExtent l="0" t="0" r="381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1135" cy="3609659"/>
                    </a:xfrm>
                    <a:prstGeom prst="rect">
                      <a:avLst/>
                    </a:prstGeom>
                    <a:noFill/>
                  </pic:spPr>
                </pic:pic>
              </a:graphicData>
            </a:graphic>
          </wp:inline>
        </w:drawing>
      </w:r>
    </w:p>
    <w:p w14:paraId="5018492B" w14:textId="4EBBCAFD" w:rsidR="0058147B" w:rsidRDefault="0058147B" w:rsidP="00D94412">
      <w:pPr>
        <w:spacing w:line="360" w:lineRule="auto"/>
        <w:rPr>
          <w:sz w:val="20"/>
          <w:szCs w:val="20"/>
        </w:rPr>
      </w:pPr>
    </w:p>
    <w:p w14:paraId="156739FC" w14:textId="34282581" w:rsidR="0058147B" w:rsidRDefault="0058147B" w:rsidP="00D94412">
      <w:pPr>
        <w:spacing w:line="360" w:lineRule="auto"/>
        <w:rPr>
          <w:sz w:val="20"/>
          <w:szCs w:val="20"/>
        </w:rPr>
      </w:pPr>
    </w:p>
    <w:p w14:paraId="03339F1B" w14:textId="6E6B8F18" w:rsidR="0058147B" w:rsidRDefault="0058147B" w:rsidP="00D94412">
      <w:pPr>
        <w:spacing w:line="360" w:lineRule="auto"/>
        <w:rPr>
          <w:sz w:val="20"/>
          <w:szCs w:val="20"/>
        </w:rPr>
      </w:pPr>
    </w:p>
    <w:p w14:paraId="2B1E0877" w14:textId="3A379187" w:rsidR="0058147B" w:rsidRDefault="0058147B" w:rsidP="00D94412">
      <w:pPr>
        <w:spacing w:line="360" w:lineRule="auto"/>
        <w:rPr>
          <w:sz w:val="20"/>
          <w:szCs w:val="20"/>
        </w:rPr>
      </w:pPr>
    </w:p>
    <w:p w14:paraId="00D6A8C9" w14:textId="4615D819" w:rsidR="0058147B" w:rsidRDefault="0058147B" w:rsidP="00D94412">
      <w:pPr>
        <w:spacing w:line="360" w:lineRule="auto"/>
        <w:rPr>
          <w:sz w:val="20"/>
          <w:szCs w:val="20"/>
        </w:rPr>
      </w:pPr>
    </w:p>
    <w:p w14:paraId="4F100FF3" w14:textId="02E13A2E" w:rsidR="0058147B" w:rsidRDefault="0058147B" w:rsidP="00D94412">
      <w:pPr>
        <w:spacing w:line="360" w:lineRule="auto"/>
        <w:rPr>
          <w:sz w:val="20"/>
          <w:szCs w:val="20"/>
        </w:rPr>
      </w:pPr>
    </w:p>
    <w:p w14:paraId="7082CCE9" w14:textId="2F6F54E5" w:rsidR="0028242F" w:rsidRDefault="0028242F" w:rsidP="0028242F">
      <w:pPr>
        <w:spacing w:line="360" w:lineRule="auto"/>
        <w:rPr>
          <w:sz w:val="20"/>
          <w:szCs w:val="20"/>
        </w:rPr>
      </w:pPr>
      <w:r w:rsidRPr="00601B01">
        <w:rPr>
          <w:sz w:val="20"/>
          <w:szCs w:val="20"/>
        </w:rPr>
        <w:t>Ek-</w:t>
      </w:r>
      <w:r>
        <w:rPr>
          <w:sz w:val="20"/>
          <w:szCs w:val="20"/>
        </w:rPr>
        <w:t>5</w:t>
      </w:r>
      <w:r w:rsidRPr="00601B01">
        <w:rPr>
          <w:sz w:val="20"/>
          <w:szCs w:val="20"/>
        </w:rPr>
        <w:t xml:space="preserve"> Bütçe </w:t>
      </w:r>
      <w:r>
        <w:rPr>
          <w:sz w:val="20"/>
          <w:szCs w:val="20"/>
        </w:rPr>
        <w:t>Gelirlerinin</w:t>
      </w:r>
      <w:r w:rsidRPr="00601B01">
        <w:rPr>
          <w:sz w:val="20"/>
          <w:szCs w:val="20"/>
        </w:rPr>
        <w:t xml:space="preserve"> Gelişimi</w:t>
      </w:r>
      <w:r>
        <w:rPr>
          <w:sz w:val="20"/>
          <w:szCs w:val="20"/>
        </w:rPr>
        <w:t xml:space="preserve"> Aylık</w:t>
      </w:r>
    </w:p>
    <w:p w14:paraId="1581A53F" w14:textId="13A9DDFE" w:rsidR="0028242F" w:rsidRDefault="0028242F" w:rsidP="0028242F">
      <w:pPr>
        <w:spacing w:line="360" w:lineRule="auto"/>
        <w:ind w:left="6372" w:firstLine="708"/>
        <w:rPr>
          <w:sz w:val="20"/>
          <w:szCs w:val="20"/>
        </w:rPr>
      </w:pPr>
      <w:r w:rsidRPr="0028242F">
        <w:rPr>
          <w:sz w:val="20"/>
          <w:szCs w:val="20"/>
        </w:rPr>
        <w:t>PROGRAM SINIFLANDIRMASINA GÖRE BÜTÇE GİDERLERİNİN GELİŞİMİ</w:t>
      </w:r>
    </w:p>
    <w:p w14:paraId="41A3060A" w14:textId="77777777" w:rsidR="0028242F" w:rsidRDefault="0028242F" w:rsidP="00D94412">
      <w:pPr>
        <w:spacing w:line="360" w:lineRule="auto"/>
        <w:rPr>
          <w:sz w:val="20"/>
          <w:szCs w:val="20"/>
        </w:rPr>
      </w:pPr>
    </w:p>
    <w:p w14:paraId="5A178020" w14:textId="77777777" w:rsidR="003D52FE" w:rsidRDefault="003D52FE" w:rsidP="00D94412">
      <w:pPr>
        <w:spacing w:line="360" w:lineRule="auto"/>
        <w:rPr>
          <w:noProof/>
        </w:rPr>
      </w:pPr>
    </w:p>
    <w:p w14:paraId="6A287DCE" w14:textId="6EE7CC64" w:rsidR="0058147B" w:rsidRPr="00D94412" w:rsidRDefault="002664CB" w:rsidP="00D94412">
      <w:pPr>
        <w:spacing w:line="360" w:lineRule="auto"/>
        <w:rPr>
          <w:sz w:val="20"/>
          <w:szCs w:val="20"/>
        </w:rPr>
      </w:pPr>
      <w:r>
        <w:rPr>
          <w:noProof/>
          <w:sz w:val="20"/>
          <w:szCs w:val="20"/>
        </w:rPr>
        <w:drawing>
          <wp:inline distT="0" distB="0" distL="0" distR="0" wp14:anchorId="2FA34252" wp14:editId="1AE41550">
            <wp:extent cx="13996176" cy="4150581"/>
            <wp:effectExtent l="0" t="0" r="5715" b="254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08797" cy="4183979"/>
                    </a:xfrm>
                    <a:prstGeom prst="rect">
                      <a:avLst/>
                    </a:prstGeom>
                    <a:noFill/>
                  </pic:spPr>
                </pic:pic>
              </a:graphicData>
            </a:graphic>
          </wp:inline>
        </w:drawing>
      </w:r>
    </w:p>
    <w:sectPr w:rsidR="0058147B" w:rsidRPr="00D94412" w:rsidSect="00601B01">
      <w:pgSz w:w="23811" w:h="16838" w:orient="landscape" w:code="8"/>
      <w:pgMar w:top="284" w:right="851"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B39A5" w14:textId="77777777" w:rsidR="000501B3" w:rsidRDefault="000501B3" w:rsidP="006A2A35">
      <w:r>
        <w:separator/>
      </w:r>
    </w:p>
  </w:endnote>
  <w:endnote w:type="continuationSeparator" w:id="0">
    <w:p w14:paraId="62A8CA0D" w14:textId="77777777" w:rsidR="000501B3" w:rsidRDefault="000501B3" w:rsidP="006A2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Helvetica">
    <w:panose1 w:val="020B0604020202020204"/>
    <w:charset w:val="A2"/>
    <w:family w:val="swiss"/>
    <w:pitch w:val="variable"/>
    <w:sig w:usb0="20002A87" w:usb1="00000000" w:usb2="00000000" w:usb3="00000000" w:csb0="000001FF" w:csb1="00000000"/>
  </w:font>
  <w:font w:name="Times">
    <w:panose1 w:val="02020603050405020304"/>
    <w:charset w:val="A2"/>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51F0" w14:textId="472414D8" w:rsidR="00C50BA2" w:rsidRPr="0090177B" w:rsidRDefault="00C50BA2">
    <w:pPr>
      <w:pStyle w:val="AltBilgi"/>
      <w:jc w:val="center"/>
      <w:rPr>
        <w:sz w:val="20"/>
        <w:szCs w:val="20"/>
      </w:rPr>
    </w:pPr>
    <w:r w:rsidRPr="0090177B">
      <w:rPr>
        <w:sz w:val="20"/>
        <w:szCs w:val="20"/>
      </w:rPr>
      <w:fldChar w:fldCharType="begin"/>
    </w:r>
    <w:r w:rsidRPr="0090177B">
      <w:rPr>
        <w:sz w:val="20"/>
        <w:szCs w:val="20"/>
      </w:rPr>
      <w:instrText>PAGE   \* MERGEFORMAT</w:instrText>
    </w:r>
    <w:r w:rsidRPr="0090177B">
      <w:rPr>
        <w:sz w:val="20"/>
        <w:szCs w:val="20"/>
      </w:rPr>
      <w:fldChar w:fldCharType="separate"/>
    </w:r>
    <w:r w:rsidR="005C4D7A">
      <w:rPr>
        <w:noProof/>
        <w:sz w:val="20"/>
        <w:szCs w:val="20"/>
      </w:rPr>
      <w:t>21</w:t>
    </w:r>
    <w:r w:rsidRPr="0090177B">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C57CE" w14:textId="77777777" w:rsidR="0051512B" w:rsidRDefault="0051512B">
    <w:pPr>
      <w:pStyle w:val="AltBilgi"/>
      <w:rPr>
        <w:lang w:val="tr-TR"/>
      </w:rPr>
    </w:pPr>
  </w:p>
  <w:p w14:paraId="22512107" w14:textId="77777777" w:rsidR="0051512B" w:rsidRPr="0051512B" w:rsidRDefault="0051512B">
    <w:pPr>
      <w:pStyle w:val="AltBilgi"/>
      <w:rPr>
        <w:lang w:val="tr-T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BC695" w14:textId="77777777" w:rsidR="000501B3" w:rsidRDefault="000501B3" w:rsidP="006A2A35">
      <w:r>
        <w:separator/>
      </w:r>
    </w:p>
  </w:footnote>
  <w:footnote w:type="continuationSeparator" w:id="0">
    <w:p w14:paraId="205A53CE" w14:textId="77777777" w:rsidR="000501B3" w:rsidRDefault="000501B3" w:rsidP="006A2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sz w:val="18"/>
        <w:szCs w:val="18"/>
      </w:rPr>
      <w:alias w:val="Başlık"/>
      <w:id w:val="77738743"/>
      <w:placeholder>
        <w:docPart w:val="1AC7061161D84DE28DC6616A86BA3336"/>
      </w:placeholder>
      <w:dataBinding w:prefixMappings="xmlns:ns0='http://schemas.openxmlformats.org/package/2006/metadata/core-properties' xmlns:ns1='http://purl.org/dc/elements/1.1/'" w:xpath="/ns0:coreProperties[1]/ns1:title[1]" w:storeItemID="{6C3C8BC8-F283-45AE-878A-BAB7291924A1}"/>
      <w:text/>
    </w:sdtPr>
    <w:sdtEndPr/>
    <w:sdtContent>
      <w:p w14:paraId="2CF13608" w14:textId="13B0C93F" w:rsidR="005531CC" w:rsidRDefault="000A63A7" w:rsidP="00666DD0">
        <w:pPr>
          <w:pStyle w:val="stBilgi"/>
          <w:pBdr>
            <w:bottom w:val="thickThinSmallGap" w:sz="24" w:space="1" w:color="622423" w:themeColor="accent2" w:themeShade="7F"/>
          </w:pBdr>
          <w:rPr>
            <w:rFonts w:asciiTheme="majorHAnsi" w:eastAsiaTheme="majorEastAsia" w:hAnsiTheme="majorHAnsi" w:cstheme="majorBidi"/>
            <w:sz w:val="32"/>
            <w:szCs w:val="32"/>
          </w:rPr>
        </w:pPr>
        <w:r>
          <w:rPr>
            <w:rFonts w:eastAsiaTheme="majorEastAsia"/>
            <w:sz w:val="18"/>
            <w:szCs w:val="18"/>
            <w:lang w:val="tr-TR"/>
          </w:rPr>
          <w:t>20</w:t>
        </w:r>
        <w:r w:rsidR="000322DF">
          <w:rPr>
            <w:rFonts w:eastAsiaTheme="majorEastAsia"/>
            <w:sz w:val="18"/>
            <w:szCs w:val="18"/>
            <w:lang w:val="tr-TR"/>
          </w:rPr>
          <w:t>2</w:t>
        </w:r>
        <w:r w:rsidR="006D343C">
          <w:rPr>
            <w:rFonts w:eastAsiaTheme="majorEastAsia"/>
            <w:sz w:val="18"/>
            <w:szCs w:val="18"/>
            <w:lang w:val="tr-TR"/>
          </w:rPr>
          <w:t>2</w:t>
        </w:r>
        <w:r>
          <w:rPr>
            <w:rFonts w:eastAsiaTheme="majorEastAsia"/>
            <w:sz w:val="18"/>
            <w:szCs w:val="18"/>
            <w:lang w:val="tr-TR"/>
          </w:rPr>
          <w:t xml:space="preserve"> </w:t>
        </w:r>
        <w:r w:rsidR="00AC4284">
          <w:rPr>
            <w:rFonts w:eastAsiaTheme="majorEastAsia"/>
            <w:sz w:val="18"/>
            <w:szCs w:val="18"/>
            <w:lang w:val="tr-TR"/>
          </w:rPr>
          <w:t>Yılı</w:t>
        </w:r>
        <w:r>
          <w:rPr>
            <w:rFonts w:eastAsiaTheme="majorEastAsia"/>
            <w:sz w:val="18"/>
            <w:szCs w:val="18"/>
            <w:lang w:val="tr-TR"/>
          </w:rPr>
          <w:t xml:space="preserve">             </w:t>
        </w:r>
        <w:r w:rsidR="00AC4284">
          <w:rPr>
            <w:rFonts w:eastAsiaTheme="majorEastAsia"/>
            <w:sz w:val="18"/>
            <w:szCs w:val="18"/>
            <w:lang w:val="tr-TR"/>
          </w:rPr>
          <w:t xml:space="preserve">  </w:t>
        </w:r>
        <w:r>
          <w:rPr>
            <w:rFonts w:eastAsiaTheme="majorEastAsia"/>
            <w:sz w:val="18"/>
            <w:szCs w:val="18"/>
            <w:lang w:val="tr-TR"/>
          </w:rPr>
          <w:t xml:space="preserve">                                                                                                    </w:t>
        </w:r>
        <w:r w:rsidR="00666DD0">
          <w:rPr>
            <w:rFonts w:eastAsiaTheme="majorEastAsia"/>
            <w:sz w:val="18"/>
            <w:szCs w:val="18"/>
            <w:lang w:val="tr-TR"/>
          </w:rPr>
          <w:t xml:space="preserve">       </w:t>
        </w:r>
        <w:r>
          <w:rPr>
            <w:rFonts w:eastAsiaTheme="majorEastAsia"/>
            <w:sz w:val="18"/>
            <w:szCs w:val="18"/>
            <w:lang w:val="tr-TR"/>
          </w:rPr>
          <w:t>Kurumsal Mali Durum</w:t>
        </w:r>
        <w:r w:rsidR="00203ED8">
          <w:rPr>
            <w:rFonts w:eastAsiaTheme="majorEastAsia"/>
            <w:sz w:val="18"/>
            <w:szCs w:val="18"/>
            <w:lang w:val="tr-TR"/>
          </w:rPr>
          <w:t xml:space="preserve"> ve</w:t>
        </w:r>
        <w:r>
          <w:rPr>
            <w:rFonts w:eastAsiaTheme="majorEastAsia"/>
            <w:sz w:val="18"/>
            <w:szCs w:val="18"/>
            <w:lang w:val="tr-TR"/>
          </w:rPr>
          <w:t xml:space="preserve"> Beklentiler</w:t>
        </w:r>
        <w:r w:rsidR="00666DD0">
          <w:rPr>
            <w:rFonts w:eastAsiaTheme="majorEastAsia"/>
            <w:sz w:val="18"/>
            <w:szCs w:val="18"/>
            <w:lang w:val="tr-TR"/>
          </w:rPr>
          <w:t xml:space="preserve"> Raporu</w:t>
        </w:r>
      </w:p>
    </w:sdtContent>
  </w:sdt>
  <w:p w14:paraId="3CB2977D" w14:textId="77777777" w:rsidR="005531CC" w:rsidRDefault="005531C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F7C87"/>
    <w:multiLevelType w:val="hybridMultilevel"/>
    <w:tmpl w:val="506A4EE8"/>
    <w:lvl w:ilvl="0" w:tplc="1A06D672">
      <w:start w:val="1"/>
      <w:numFmt w:val="upperLetter"/>
      <w:lvlText w:val="%1."/>
      <w:lvlJc w:val="left"/>
      <w:pPr>
        <w:ind w:left="1082" w:hanging="360"/>
      </w:pPr>
      <w:rPr>
        <w:rFonts w:hint="default"/>
      </w:rPr>
    </w:lvl>
    <w:lvl w:ilvl="1" w:tplc="041F0019" w:tentative="1">
      <w:start w:val="1"/>
      <w:numFmt w:val="lowerLetter"/>
      <w:lvlText w:val="%2."/>
      <w:lvlJc w:val="left"/>
      <w:pPr>
        <w:ind w:left="1802" w:hanging="360"/>
      </w:pPr>
    </w:lvl>
    <w:lvl w:ilvl="2" w:tplc="041F001B" w:tentative="1">
      <w:start w:val="1"/>
      <w:numFmt w:val="lowerRoman"/>
      <w:lvlText w:val="%3."/>
      <w:lvlJc w:val="right"/>
      <w:pPr>
        <w:ind w:left="2522" w:hanging="180"/>
      </w:pPr>
    </w:lvl>
    <w:lvl w:ilvl="3" w:tplc="041F000F" w:tentative="1">
      <w:start w:val="1"/>
      <w:numFmt w:val="decimal"/>
      <w:lvlText w:val="%4."/>
      <w:lvlJc w:val="left"/>
      <w:pPr>
        <w:ind w:left="3242" w:hanging="360"/>
      </w:pPr>
    </w:lvl>
    <w:lvl w:ilvl="4" w:tplc="041F0019" w:tentative="1">
      <w:start w:val="1"/>
      <w:numFmt w:val="lowerLetter"/>
      <w:lvlText w:val="%5."/>
      <w:lvlJc w:val="left"/>
      <w:pPr>
        <w:ind w:left="3962" w:hanging="360"/>
      </w:pPr>
    </w:lvl>
    <w:lvl w:ilvl="5" w:tplc="041F001B" w:tentative="1">
      <w:start w:val="1"/>
      <w:numFmt w:val="lowerRoman"/>
      <w:lvlText w:val="%6."/>
      <w:lvlJc w:val="right"/>
      <w:pPr>
        <w:ind w:left="4682" w:hanging="180"/>
      </w:pPr>
    </w:lvl>
    <w:lvl w:ilvl="6" w:tplc="041F000F" w:tentative="1">
      <w:start w:val="1"/>
      <w:numFmt w:val="decimal"/>
      <w:lvlText w:val="%7."/>
      <w:lvlJc w:val="left"/>
      <w:pPr>
        <w:ind w:left="5402" w:hanging="360"/>
      </w:pPr>
    </w:lvl>
    <w:lvl w:ilvl="7" w:tplc="041F0019" w:tentative="1">
      <w:start w:val="1"/>
      <w:numFmt w:val="lowerLetter"/>
      <w:lvlText w:val="%8."/>
      <w:lvlJc w:val="left"/>
      <w:pPr>
        <w:ind w:left="6122" w:hanging="360"/>
      </w:pPr>
    </w:lvl>
    <w:lvl w:ilvl="8" w:tplc="041F001B" w:tentative="1">
      <w:start w:val="1"/>
      <w:numFmt w:val="lowerRoman"/>
      <w:lvlText w:val="%9."/>
      <w:lvlJc w:val="right"/>
      <w:pPr>
        <w:ind w:left="6842" w:hanging="180"/>
      </w:pPr>
    </w:lvl>
  </w:abstractNum>
  <w:abstractNum w:abstractNumId="1" w15:restartNumberingAfterBreak="0">
    <w:nsid w:val="15131CDC"/>
    <w:multiLevelType w:val="hybridMultilevel"/>
    <w:tmpl w:val="4EDA703E"/>
    <w:lvl w:ilvl="0" w:tplc="8F0C3A2E">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FA04D4"/>
    <w:multiLevelType w:val="hybridMultilevel"/>
    <w:tmpl w:val="EF367542"/>
    <w:lvl w:ilvl="0" w:tplc="A768AEF4">
      <w:start w:val="4"/>
      <w:numFmt w:val="upperRoman"/>
      <w:lvlText w:val="%1."/>
      <w:lvlJc w:val="left"/>
      <w:pPr>
        <w:tabs>
          <w:tab w:val="num" w:pos="1202"/>
        </w:tabs>
        <w:ind w:left="1202"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24591760"/>
    <w:multiLevelType w:val="hybridMultilevel"/>
    <w:tmpl w:val="DC1E06FC"/>
    <w:lvl w:ilvl="0" w:tplc="242045A6">
      <w:start w:val="1"/>
      <w:numFmt w:val="upperRoman"/>
      <w:lvlText w:val="%1."/>
      <w:lvlJc w:val="left"/>
      <w:pPr>
        <w:tabs>
          <w:tab w:val="num" w:pos="1202"/>
        </w:tabs>
        <w:ind w:left="1202" w:hanging="720"/>
      </w:pPr>
      <w:rPr>
        <w:rFonts w:hint="default"/>
      </w:rPr>
    </w:lvl>
    <w:lvl w:ilvl="1" w:tplc="041F0019" w:tentative="1">
      <w:start w:val="1"/>
      <w:numFmt w:val="lowerLetter"/>
      <w:lvlText w:val="%2."/>
      <w:lvlJc w:val="left"/>
      <w:pPr>
        <w:tabs>
          <w:tab w:val="num" w:pos="1562"/>
        </w:tabs>
        <w:ind w:left="1562" w:hanging="360"/>
      </w:pPr>
    </w:lvl>
    <w:lvl w:ilvl="2" w:tplc="041F001B" w:tentative="1">
      <w:start w:val="1"/>
      <w:numFmt w:val="lowerRoman"/>
      <w:lvlText w:val="%3."/>
      <w:lvlJc w:val="right"/>
      <w:pPr>
        <w:tabs>
          <w:tab w:val="num" w:pos="2282"/>
        </w:tabs>
        <w:ind w:left="2282" w:hanging="180"/>
      </w:pPr>
    </w:lvl>
    <w:lvl w:ilvl="3" w:tplc="041F000F" w:tentative="1">
      <w:start w:val="1"/>
      <w:numFmt w:val="decimal"/>
      <w:lvlText w:val="%4."/>
      <w:lvlJc w:val="left"/>
      <w:pPr>
        <w:tabs>
          <w:tab w:val="num" w:pos="3002"/>
        </w:tabs>
        <w:ind w:left="3002" w:hanging="360"/>
      </w:pPr>
    </w:lvl>
    <w:lvl w:ilvl="4" w:tplc="041F0019" w:tentative="1">
      <w:start w:val="1"/>
      <w:numFmt w:val="lowerLetter"/>
      <w:lvlText w:val="%5."/>
      <w:lvlJc w:val="left"/>
      <w:pPr>
        <w:tabs>
          <w:tab w:val="num" w:pos="3722"/>
        </w:tabs>
        <w:ind w:left="3722" w:hanging="360"/>
      </w:pPr>
    </w:lvl>
    <w:lvl w:ilvl="5" w:tplc="041F001B" w:tentative="1">
      <w:start w:val="1"/>
      <w:numFmt w:val="lowerRoman"/>
      <w:lvlText w:val="%6."/>
      <w:lvlJc w:val="right"/>
      <w:pPr>
        <w:tabs>
          <w:tab w:val="num" w:pos="4442"/>
        </w:tabs>
        <w:ind w:left="4442" w:hanging="180"/>
      </w:pPr>
    </w:lvl>
    <w:lvl w:ilvl="6" w:tplc="041F000F" w:tentative="1">
      <w:start w:val="1"/>
      <w:numFmt w:val="decimal"/>
      <w:lvlText w:val="%7."/>
      <w:lvlJc w:val="left"/>
      <w:pPr>
        <w:tabs>
          <w:tab w:val="num" w:pos="5162"/>
        </w:tabs>
        <w:ind w:left="5162" w:hanging="360"/>
      </w:pPr>
    </w:lvl>
    <w:lvl w:ilvl="7" w:tplc="041F0019" w:tentative="1">
      <w:start w:val="1"/>
      <w:numFmt w:val="lowerLetter"/>
      <w:lvlText w:val="%8."/>
      <w:lvlJc w:val="left"/>
      <w:pPr>
        <w:tabs>
          <w:tab w:val="num" w:pos="5882"/>
        </w:tabs>
        <w:ind w:left="5882" w:hanging="360"/>
      </w:pPr>
    </w:lvl>
    <w:lvl w:ilvl="8" w:tplc="041F001B" w:tentative="1">
      <w:start w:val="1"/>
      <w:numFmt w:val="lowerRoman"/>
      <w:lvlText w:val="%9."/>
      <w:lvlJc w:val="right"/>
      <w:pPr>
        <w:tabs>
          <w:tab w:val="num" w:pos="6602"/>
        </w:tabs>
        <w:ind w:left="6602" w:hanging="180"/>
      </w:pPr>
    </w:lvl>
  </w:abstractNum>
  <w:abstractNum w:abstractNumId="4" w15:restartNumberingAfterBreak="0">
    <w:nsid w:val="308802B8"/>
    <w:multiLevelType w:val="hybridMultilevel"/>
    <w:tmpl w:val="7512BF5A"/>
    <w:lvl w:ilvl="0" w:tplc="A7B0B77A">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351642E5"/>
    <w:multiLevelType w:val="hybridMultilevel"/>
    <w:tmpl w:val="39864178"/>
    <w:lvl w:ilvl="0" w:tplc="0BD43F84">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140"/>
        </w:tabs>
        <w:ind w:left="1140" w:hanging="360"/>
      </w:pPr>
    </w:lvl>
    <w:lvl w:ilvl="2" w:tplc="041F001B" w:tentative="1">
      <w:start w:val="1"/>
      <w:numFmt w:val="lowerRoman"/>
      <w:lvlText w:val="%3."/>
      <w:lvlJc w:val="right"/>
      <w:pPr>
        <w:tabs>
          <w:tab w:val="num" w:pos="1860"/>
        </w:tabs>
        <w:ind w:left="1860" w:hanging="180"/>
      </w:pPr>
    </w:lvl>
    <w:lvl w:ilvl="3" w:tplc="041F000F" w:tentative="1">
      <w:start w:val="1"/>
      <w:numFmt w:val="decimal"/>
      <w:lvlText w:val="%4."/>
      <w:lvlJc w:val="left"/>
      <w:pPr>
        <w:tabs>
          <w:tab w:val="num" w:pos="2580"/>
        </w:tabs>
        <w:ind w:left="2580" w:hanging="360"/>
      </w:pPr>
    </w:lvl>
    <w:lvl w:ilvl="4" w:tplc="041F0019" w:tentative="1">
      <w:start w:val="1"/>
      <w:numFmt w:val="lowerLetter"/>
      <w:lvlText w:val="%5."/>
      <w:lvlJc w:val="left"/>
      <w:pPr>
        <w:tabs>
          <w:tab w:val="num" w:pos="3300"/>
        </w:tabs>
        <w:ind w:left="3300" w:hanging="360"/>
      </w:pPr>
    </w:lvl>
    <w:lvl w:ilvl="5" w:tplc="041F001B" w:tentative="1">
      <w:start w:val="1"/>
      <w:numFmt w:val="lowerRoman"/>
      <w:lvlText w:val="%6."/>
      <w:lvlJc w:val="right"/>
      <w:pPr>
        <w:tabs>
          <w:tab w:val="num" w:pos="4020"/>
        </w:tabs>
        <w:ind w:left="4020" w:hanging="180"/>
      </w:pPr>
    </w:lvl>
    <w:lvl w:ilvl="6" w:tplc="041F000F" w:tentative="1">
      <w:start w:val="1"/>
      <w:numFmt w:val="decimal"/>
      <w:lvlText w:val="%7."/>
      <w:lvlJc w:val="left"/>
      <w:pPr>
        <w:tabs>
          <w:tab w:val="num" w:pos="4740"/>
        </w:tabs>
        <w:ind w:left="4740" w:hanging="360"/>
      </w:pPr>
    </w:lvl>
    <w:lvl w:ilvl="7" w:tplc="041F0019" w:tentative="1">
      <w:start w:val="1"/>
      <w:numFmt w:val="lowerLetter"/>
      <w:lvlText w:val="%8."/>
      <w:lvlJc w:val="left"/>
      <w:pPr>
        <w:tabs>
          <w:tab w:val="num" w:pos="5460"/>
        </w:tabs>
        <w:ind w:left="5460" w:hanging="360"/>
      </w:pPr>
    </w:lvl>
    <w:lvl w:ilvl="8" w:tplc="041F001B" w:tentative="1">
      <w:start w:val="1"/>
      <w:numFmt w:val="lowerRoman"/>
      <w:lvlText w:val="%9."/>
      <w:lvlJc w:val="right"/>
      <w:pPr>
        <w:tabs>
          <w:tab w:val="num" w:pos="6180"/>
        </w:tabs>
        <w:ind w:left="6180" w:hanging="180"/>
      </w:pPr>
    </w:lvl>
  </w:abstractNum>
  <w:abstractNum w:abstractNumId="6" w15:restartNumberingAfterBreak="0">
    <w:nsid w:val="37A60B78"/>
    <w:multiLevelType w:val="hybridMultilevel"/>
    <w:tmpl w:val="55064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E242FF5"/>
    <w:multiLevelType w:val="hybridMultilevel"/>
    <w:tmpl w:val="31E8DF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6DA5ED8"/>
    <w:multiLevelType w:val="hybridMultilevel"/>
    <w:tmpl w:val="AFBEA456"/>
    <w:lvl w:ilvl="0" w:tplc="52DC3AA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8692BD9"/>
    <w:multiLevelType w:val="hybridMultilevel"/>
    <w:tmpl w:val="6B5E6AAA"/>
    <w:lvl w:ilvl="0" w:tplc="988A6ACA">
      <w:start w:val="2019"/>
      <w:numFmt w:val="decimal"/>
      <w:lvlText w:val="%1"/>
      <w:lvlJc w:val="left"/>
      <w:pPr>
        <w:ind w:left="840" w:hanging="48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9201AC8"/>
    <w:multiLevelType w:val="hybridMultilevel"/>
    <w:tmpl w:val="C526D6A4"/>
    <w:lvl w:ilvl="0" w:tplc="0958D298">
      <w:start w:val="1"/>
      <w:numFmt w:val="upperRoman"/>
      <w:lvlText w:val="%1."/>
      <w:lvlJc w:val="left"/>
      <w:pPr>
        <w:tabs>
          <w:tab w:val="num" w:pos="1202"/>
        </w:tabs>
        <w:ind w:left="1202" w:hanging="720"/>
      </w:pPr>
      <w:rPr>
        <w:rFonts w:hint="default"/>
      </w:rPr>
    </w:lvl>
    <w:lvl w:ilvl="1" w:tplc="041F0019" w:tentative="1">
      <w:start w:val="1"/>
      <w:numFmt w:val="lowerLetter"/>
      <w:lvlText w:val="%2."/>
      <w:lvlJc w:val="left"/>
      <w:pPr>
        <w:tabs>
          <w:tab w:val="num" w:pos="1562"/>
        </w:tabs>
        <w:ind w:left="1562" w:hanging="360"/>
      </w:pPr>
    </w:lvl>
    <w:lvl w:ilvl="2" w:tplc="041F001B" w:tentative="1">
      <w:start w:val="1"/>
      <w:numFmt w:val="lowerRoman"/>
      <w:lvlText w:val="%3."/>
      <w:lvlJc w:val="right"/>
      <w:pPr>
        <w:tabs>
          <w:tab w:val="num" w:pos="2282"/>
        </w:tabs>
        <w:ind w:left="2282" w:hanging="180"/>
      </w:pPr>
    </w:lvl>
    <w:lvl w:ilvl="3" w:tplc="041F000F" w:tentative="1">
      <w:start w:val="1"/>
      <w:numFmt w:val="decimal"/>
      <w:lvlText w:val="%4."/>
      <w:lvlJc w:val="left"/>
      <w:pPr>
        <w:tabs>
          <w:tab w:val="num" w:pos="3002"/>
        </w:tabs>
        <w:ind w:left="3002" w:hanging="360"/>
      </w:pPr>
    </w:lvl>
    <w:lvl w:ilvl="4" w:tplc="041F0019" w:tentative="1">
      <w:start w:val="1"/>
      <w:numFmt w:val="lowerLetter"/>
      <w:lvlText w:val="%5."/>
      <w:lvlJc w:val="left"/>
      <w:pPr>
        <w:tabs>
          <w:tab w:val="num" w:pos="3722"/>
        </w:tabs>
        <w:ind w:left="3722" w:hanging="360"/>
      </w:pPr>
    </w:lvl>
    <w:lvl w:ilvl="5" w:tplc="041F001B" w:tentative="1">
      <w:start w:val="1"/>
      <w:numFmt w:val="lowerRoman"/>
      <w:lvlText w:val="%6."/>
      <w:lvlJc w:val="right"/>
      <w:pPr>
        <w:tabs>
          <w:tab w:val="num" w:pos="4442"/>
        </w:tabs>
        <w:ind w:left="4442" w:hanging="180"/>
      </w:pPr>
    </w:lvl>
    <w:lvl w:ilvl="6" w:tplc="041F000F" w:tentative="1">
      <w:start w:val="1"/>
      <w:numFmt w:val="decimal"/>
      <w:lvlText w:val="%7."/>
      <w:lvlJc w:val="left"/>
      <w:pPr>
        <w:tabs>
          <w:tab w:val="num" w:pos="5162"/>
        </w:tabs>
        <w:ind w:left="5162" w:hanging="360"/>
      </w:pPr>
    </w:lvl>
    <w:lvl w:ilvl="7" w:tplc="041F0019" w:tentative="1">
      <w:start w:val="1"/>
      <w:numFmt w:val="lowerLetter"/>
      <w:lvlText w:val="%8."/>
      <w:lvlJc w:val="left"/>
      <w:pPr>
        <w:tabs>
          <w:tab w:val="num" w:pos="5882"/>
        </w:tabs>
        <w:ind w:left="5882" w:hanging="360"/>
      </w:pPr>
    </w:lvl>
    <w:lvl w:ilvl="8" w:tplc="041F001B" w:tentative="1">
      <w:start w:val="1"/>
      <w:numFmt w:val="lowerRoman"/>
      <w:lvlText w:val="%9."/>
      <w:lvlJc w:val="right"/>
      <w:pPr>
        <w:tabs>
          <w:tab w:val="num" w:pos="6602"/>
        </w:tabs>
        <w:ind w:left="6602" w:hanging="180"/>
      </w:pPr>
    </w:lvl>
  </w:abstractNum>
  <w:abstractNum w:abstractNumId="11" w15:restartNumberingAfterBreak="0">
    <w:nsid w:val="4D5E45AE"/>
    <w:multiLevelType w:val="hybridMultilevel"/>
    <w:tmpl w:val="FF701652"/>
    <w:lvl w:ilvl="0" w:tplc="7082CE76">
      <w:start w:val="1"/>
      <w:numFmt w:val="upperRoman"/>
      <w:lvlText w:val="%1."/>
      <w:lvlJc w:val="left"/>
      <w:pPr>
        <w:ind w:left="1713" w:hanging="720"/>
      </w:pPr>
      <w:rPr>
        <w:rFonts w:hint="default"/>
        <w:u w:val="none"/>
      </w:rPr>
    </w:lvl>
    <w:lvl w:ilvl="1" w:tplc="041F0019" w:tentative="1">
      <w:start w:val="1"/>
      <w:numFmt w:val="lowerLetter"/>
      <w:lvlText w:val="%2."/>
      <w:lvlJc w:val="left"/>
      <w:pPr>
        <w:ind w:left="2282" w:hanging="360"/>
      </w:pPr>
    </w:lvl>
    <w:lvl w:ilvl="2" w:tplc="041F001B" w:tentative="1">
      <w:start w:val="1"/>
      <w:numFmt w:val="lowerRoman"/>
      <w:lvlText w:val="%3."/>
      <w:lvlJc w:val="right"/>
      <w:pPr>
        <w:ind w:left="3002" w:hanging="180"/>
      </w:pPr>
    </w:lvl>
    <w:lvl w:ilvl="3" w:tplc="041F000F" w:tentative="1">
      <w:start w:val="1"/>
      <w:numFmt w:val="decimal"/>
      <w:lvlText w:val="%4."/>
      <w:lvlJc w:val="left"/>
      <w:pPr>
        <w:ind w:left="3722" w:hanging="360"/>
      </w:pPr>
    </w:lvl>
    <w:lvl w:ilvl="4" w:tplc="041F0019" w:tentative="1">
      <w:start w:val="1"/>
      <w:numFmt w:val="lowerLetter"/>
      <w:lvlText w:val="%5."/>
      <w:lvlJc w:val="left"/>
      <w:pPr>
        <w:ind w:left="4442" w:hanging="360"/>
      </w:pPr>
    </w:lvl>
    <w:lvl w:ilvl="5" w:tplc="041F001B" w:tentative="1">
      <w:start w:val="1"/>
      <w:numFmt w:val="lowerRoman"/>
      <w:lvlText w:val="%6."/>
      <w:lvlJc w:val="right"/>
      <w:pPr>
        <w:ind w:left="5162" w:hanging="180"/>
      </w:pPr>
    </w:lvl>
    <w:lvl w:ilvl="6" w:tplc="041F000F" w:tentative="1">
      <w:start w:val="1"/>
      <w:numFmt w:val="decimal"/>
      <w:lvlText w:val="%7."/>
      <w:lvlJc w:val="left"/>
      <w:pPr>
        <w:ind w:left="5882" w:hanging="360"/>
      </w:pPr>
    </w:lvl>
    <w:lvl w:ilvl="7" w:tplc="041F0019" w:tentative="1">
      <w:start w:val="1"/>
      <w:numFmt w:val="lowerLetter"/>
      <w:lvlText w:val="%8."/>
      <w:lvlJc w:val="left"/>
      <w:pPr>
        <w:ind w:left="6602" w:hanging="360"/>
      </w:pPr>
    </w:lvl>
    <w:lvl w:ilvl="8" w:tplc="041F001B" w:tentative="1">
      <w:start w:val="1"/>
      <w:numFmt w:val="lowerRoman"/>
      <w:lvlText w:val="%9."/>
      <w:lvlJc w:val="right"/>
      <w:pPr>
        <w:ind w:left="7322" w:hanging="180"/>
      </w:pPr>
    </w:lvl>
  </w:abstractNum>
  <w:abstractNum w:abstractNumId="12" w15:restartNumberingAfterBreak="0">
    <w:nsid w:val="4E2229BF"/>
    <w:multiLevelType w:val="hybridMultilevel"/>
    <w:tmpl w:val="B96849E8"/>
    <w:lvl w:ilvl="0" w:tplc="A41EAB70">
      <w:start w:val="1"/>
      <w:numFmt w:val="decimal"/>
      <w:lvlText w:val="(%1)"/>
      <w:lvlJc w:val="left"/>
      <w:pPr>
        <w:tabs>
          <w:tab w:val="num" w:pos="390"/>
        </w:tabs>
        <w:ind w:left="390" w:hanging="390"/>
      </w:pPr>
      <w:rPr>
        <w:rFonts w:hint="default"/>
        <w:b/>
        <w:sz w:val="16"/>
        <w:szCs w:val="16"/>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15:restartNumberingAfterBreak="0">
    <w:nsid w:val="4EE857DA"/>
    <w:multiLevelType w:val="hybridMultilevel"/>
    <w:tmpl w:val="1324A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3552A8E"/>
    <w:multiLevelType w:val="hybridMultilevel"/>
    <w:tmpl w:val="24588700"/>
    <w:lvl w:ilvl="0" w:tplc="8AB6DC54">
      <w:start w:val="1"/>
      <w:numFmt w:val="decimal"/>
      <w:lvlText w:val="%1-"/>
      <w:lvlJc w:val="left"/>
      <w:pPr>
        <w:tabs>
          <w:tab w:val="num" w:pos="720"/>
        </w:tabs>
        <w:ind w:left="720" w:hanging="360"/>
      </w:pPr>
      <w:rPr>
        <w:rFonts w:ascii="Times New Roman" w:eastAsia="Times New Roman" w:hAnsi="Times New Roman" w:cs="Times New Roman"/>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551264E6"/>
    <w:multiLevelType w:val="hybridMultilevel"/>
    <w:tmpl w:val="DC1E06FC"/>
    <w:lvl w:ilvl="0" w:tplc="242045A6">
      <w:start w:val="1"/>
      <w:numFmt w:val="upperRoman"/>
      <w:lvlText w:val="%1."/>
      <w:lvlJc w:val="left"/>
      <w:pPr>
        <w:tabs>
          <w:tab w:val="num" w:pos="1202"/>
        </w:tabs>
        <w:ind w:left="1202" w:hanging="720"/>
      </w:pPr>
      <w:rPr>
        <w:rFonts w:hint="default"/>
      </w:rPr>
    </w:lvl>
    <w:lvl w:ilvl="1" w:tplc="041F0019" w:tentative="1">
      <w:start w:val="1"/>
      <w:numFmt w:val="lowerLetter"/>
      <w:lvlText w:val="%2."/>
      <w:lvlJc w:val="left"/>
      <w:pPr>
        <w:tabs>
          <w:tab w:val="num" w:pos="1562"/>
        </w:tabs>
        <w:ind w:left="1562" w:hanging="360"/>
      </w:pPr>
    </w:lvl>
    <w:lvl w:ilvl="2" w:tplc="041F001B" w:tentative="1">
      <w:start w:val="1"/>
      <w:numFmt w:val="lowerRoman"/>
      <w:lvlText w:val="%3."/>
      <w:lvlJc w:val="right"/>
      <w:pPr>
        <w:tabs>
          <w:tab w:val="num" w:pos="2282"/>
        </w:tabs>
        <w:ind w:left="2282" w:hanging="180"/>
      </w:pPr>
    </w:lvl>
    <w:lvl w:ilvl="3" w:tplc="041F000F" w:tentative="1">
      <w:start w:val="1"/>
      <w:numFmt w:val="decimal"/>
      <w:lvlText w:val="%4."/>
      <w:lvlJc w:val="left"/>
      <w:pPr>
        <w:tabs>
          <w:tab w:val="num" w:pos="3002"/>
        </w:tabs>
        <w:ind w:left="3002" w:hanging="360"/>
      </w:pPr>
    </w:lvl>
    <w:lvl w:ilvl="4" w:tplc="041F0019" w:tentative="1">
      <w:start w:val="1"/>
      <w:numFmt w:val="lowerLetter"/>
      <w:lvlText w:val="%5."/>
      <w:lvlJc w:val="left"/>
      <w:pPr>
        <w:tabs>
          <w:tab w:val="num" w:pos="3722"/>
        </w:tabs>
        <w:ind w:left="3722" w:hanging="360"/>
      </w:pPr>
    </w:lvl>
    <w:lvl w:ilvl="5" w:tplc="041F001B" w:tentative="1">
      <w:start w:val="1"/>
      <w:numFmt w:val="lowerRoman"/>
      <w:lvlText w:val="%6."/>
      <w:lvlJc w:val="right"/>
      <w:pPr>
        <w:tabs>
          <w:tab w:val="num" w:pos="4442"/>
        </w:tabs>
        <w:ind w:left="4442" w:hanging="180"/>
      </w:pPr>
    </w:lvl>
    <w:lvl w:ilvl="6" w:tplc="041F000F" w:tentative="1">
      <w:start w:val="1"/>
      <w:numFmt w:val="decimal"/>
      <w:lvlText w:val="%7."/>
      <w:lvlJc w:val="left"/>
      <w:pPr>
        <w:tabs>
          <w:tab w:val="num" w:pos="5162"/>
        </w:tabs>
        <w:ind w:left="5162" w:hanging="360"/>
      </w:pPr>
    </w:lvl>
    <w:lvl w:ilvl="7" w:tplc="041F0019" w:tentative="1">
      <w:start w:val="1"/>
      <w:numFmt w:val="lowerLetter"/>
      <w:lvlText w:val="%8."/>
      <w:lvlJc w:val="left"/>
      <w:pPr>
        <w:tabs>
          <w:tab w:val="num" w:pos="5882"/>
        </w:tabs>
        <w:ind w:left="5882" w:hanging="360"/>
      </w:pPr>
    </w:lvl>
    <w:lvl w:ilvl="8" w:tplc="041F001B" w:tentative="1">
      <w:start w:val="1"/>
      <w:numFmt w:val="lowerRoman"/>
      <w:lvlText w:val="%9."/>
      <w:lvlJc w:val="right"/>
      <w:pPr>
        <w:tabs>
          <w:tab w:val="num" w:pos="6602"/>
        </w:tabs>
        <w:ind w:left="6602" w:hanging="180"/>
      </w:pPr>
    </w:lvl>
  </w:abstractNum>
  <w:abstractNum w:abstractNumId="16" w15:restartNumberingAfterBreak="0">
    <w:nsid w:val="5A2511BA"/>
    <w:multiLevelType w:val="hybridMultilevel"/>
    <w:tmpl w:val="CE7AC24C"/>
    <w:lvl w:ilvl="0" w:tplc="041F0013">
      <w:start w:val="1"/>
      <w:numFmt w:val="upp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5A472FA1"/>
    <w:multiLevelType w:val="hybridMultilevel"/>
    <w:tmpl w:val="91FCE2EA"/>
    <w:lvl w:ilvl="0" w:tplc="BA668FD6">
      <w:start w:val="2"/>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0F0317A"/>
    <w:multiLevelType w:val="hybridMultilevel"/>
    <w:tmpl w:val="57F6F0E0"/>
    <w:lvl w:ilvl="0" w:tplc="8DC2CEAC">
      <w:start w:val="4"/>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9" w15:restartNumberingAfterBreak="0">
    <w:nsid w:val="61984D6B"/>
    <w:multiLevelType w:val="hybridMultilevel"/>
    <w:tmpl w:val="83747FA8"/>
    <w:lvl w:ilvl="0" w:tplc="D0EA54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9803344"/>
    <w:multiLevelType w:val="hybridMultilevel"/>
    <w:tmpl w:val="67F8F4D6"/>
    <w:lvl w:ilvl="0" w:tplc="370AF722">
      <w:start w:val="1"/>
      <w:numFmt w:val="upperRoman"/>
      <w:lvlText w:val="%1."/>
      <w:lvlJc w:val="left"/>
      <w:pPr>
        <w:tabs>
          <w:tab w:val="num" w:pos="1202"/>
        </w:tabs>
        <w:ind w:left="1202" w:hanging="720"/>
      </w:pPr>
      <w:rPr>
        <w:rFonts w:hint="default"/>
      </w:rPr>
    </w:lvl>
    <w:lvl w:ilvl="1" w:tplc="041F0019" w:tentative="1">
      <w:start w:val="1"/>
      <w:numFmt w:val="lowerLetter"/>
      <w:lvlText w:val="%2."/>
      <w:lvlJc w:val="left"/>
      <w:pPr>
        <w:tabs>
          <w:tab w:val="num" w:pos="1562"/>
        </w:tabs>
        <w:ind w:left="1562" w:hanging="360"/>
      </w:pPr>
    </w:lvl>
    <w:lvl w:ilvl="2" w:tplc="041F001B" w:tentative="1">
      <w:start w:val="1"/>
      <w:numFmt w:val="lowerRoman"/>
      <w:lvlText w:val="%3."/>
      <w:lvlJc w:val="right"/>
      <w:pPr>
        <w:tabs>
          <w:tab w:val="num" w:pos="2282"/>
        </w:tabs>
        <w:ind w:left="2282" w:hanging="180"/>
      </w:pPr>
    </w:lvl>
    <w:lvl w:ilvl="3" w:tplc="041F000F" w:tentative="1">
      <w:start w:val="1"/>
      <w:numFmt w:val="decimal"/>
      <w:lvlText w:val="%4."/>
      <w:lvlJc w:val="left"/>
      <w:pPr>
        <w:tabs>
          <w:tab w:val="num" w:pos="3002"/>
        </w:tabs>
        <w:ind w:left="3002" w:hanging="360"/>
      </w:pPr>
    </w:lvl>
    <w:lvl w:ilvl="4" w:tplc="041F0019" w:tentative="1">
      <w:start w:val="1"/>
      <w:numFmt w:val="lowerLetter"/>
      <w:lvlText w:val="%5."/>
      <w:lvlJc w:val="left"/>
      <w:pPr>
        <w:tabs>
          <w:tab w:val="num" w:pos="3722"/>
        </w:tabs>
        <w:ind w:left="3722" w:hanging="360"/>
      </w:pPr>
    </w:lvl>
    <w:lvl w:ilvl="5" w:tplc="041F001B" w:tentative="1">
      <w:start w:val="1"/>
      <w:numFmt w:val="lowerRoman"/>
      <w:lvlText w:val="%6."/>
      <w:lvlJc w:val="right"/>
      <w:pPr>
        <w:tabs>
          <w:tab w:val="num" w:pos="4442"/>
        </w:tabs>
        <w:ind w:left="4442" w:hanging="180"/>
      </w:pPr>
    </w:lvl>
    <w:lvl w:ilvl="6" w:tplc="041F000F" w:tentative="1">
      <w:start w:val="1"/>
      <w:numFmt w:val="decimal"/>
      <w:lvlText w:val="%7."/>
      <w:lvlJc w:val="left"/>
      <w:pPr>
        <w:tabs>
          <w:tab w:val="num" w:pos="5162"/>
        </w:tabs>
        <w:ind w:left="5162" w:hanging="360"/>
      </w:pPr>
    </w:lvl>
    <w:lvl w:ilvl="7" w:tplc="041F0019" w:tentative="1">
      <w:start w:val="1"/>
      <w:numFmt w:val="lowerLetter"/>
      <w:lvlText w:val="%8."/>
      <w:lvlJc w:val="left"/>
      <w:pPr>
        <w:tabs>
          <w:tab w:val="num" w:pos="5882"/>
        </w:tabs>
        <w:ind w:left="5882" w:hanging="360"/>
      </w:pPr>
    </w:lvl>
    <w:lvl w:ilvl="8" w:tplc="041F001B" w:tentative="1">
      <w:start w:val="1"/>
      <w:numFmt w:val="lowerRoman"/>
      <w:lvlText w:val="%9."/>
      <w:lvlJc w:val="right"/>
      <w:pPr>
        <w:tabs>
          <w:tab w:val="num" w:pos="6602"/>
        </w:tabs>
        <w:ind w:left="6602" w:hanging="180"/>
      </w:pPr>
    </w:lvl>
  </w:abstractNum>
  <w:abstractNum w:abstractNumId="21" w15:restartNumberingAfterBreak="0">
    <w:nsid w:val="6B5E440F"/>
    <w:multiLevelType w:val="hybridMultilevel"/>
    <w:tmpl w:val="5E5088D0"/>
    <w:lvl w:ilvl="0" w:tplc="D8444020">
      <w:start w:val="1"/>
      <w:numFmt w:val="upperRoman"/>
      <w:lvlText w:val="%1."/>
      <w:lvlJc w:val="left"/>
      <w:pPr>
        <w:ind w:left="1146" w:hanging="72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2" w15:restartNumberingAfterBreak="0">
    <w:nsid w:val="7C883947"/>
    <w:multiLevelType w:val="hybridMultilevel"/>
    <w:tmpl w:val="F31C23D6"/>
    <w:lvl w:ilvl="0" w:tplc="0792A874">
      <w:start w:val="201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D9E6A91"/>
    <w:multiLevelType w:val="hybridMultilevel"/>
    <w:tmpl w:val="5D6A3590"/>
    <w:lvl w:ilvl="0" w:tplc="ECE494C8">
      <w:start w:val="2012"/>
      <w:numFmt w:val="decimal"/>
      <w:lvlText w:val="%1"/>
      <w:lvlJc w:val="left"/>
      <w:pPr>
        <w:ind w:left="1320" w:hanging="480"/>
      </w:pPr>
      <w:rPr>
        <w:rFonts w:hint="default"/>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num w:numId="1">
    <w:abstractNumId w:val="14"/>
  </w:num>
  <w:num w:numId="2">
    <w:abstractNumId w:val="10"/>
  </w:num>
  <w:num w:numId="3">
    <w:abstractNumId w:val="20"/>
  </w:num>
  <w:num w:numId="4">
    <w:abstractNumId w:val="3"/>
  </w:num>
  <w:num w:numId="5">
    <w:abstractNumId w:val="12"/>
  </w:num>
  <w:num w:numId="6">
    <w:abstractNumId w:val="5"/>
  </w:num>
  <w:num w:numId="7">
    <w:abstractNumId w:val="4"/>
  </w:num>
  <w:num w:numId="8">
    <w:abstractNumId w:val="11"/>
  </w:num>
  <w:num w:numId="9">
    <w:abstractNumId w:val="18"/>
  </w:num>
  <w:num w:numId="10">
    <w:abstractNumId w:val="22"/>
  </w:num>
  <w:num w:numId="11">
    <w:abstractNumId w:val="23"/>
  </w:num>
  <w:num w:numId="12">
    <w:abstractNumId w:val="19"/>
  </w:num>
  <w:num w:numId="13">
    <w:abstractNumId w:val="16"/>
  </w:num>
  <w:num w:numId="14">
    <w:abstractNumId w:val="17"/>
  </w:num>
  <w:num w:numId="15">
    <w:abstractNumId w:val="21"/>
  </w:num>
  <w:num w:numId="16">
    <w:abstractNumId w:val="0"/>
  </w:num>
  <w:num w:numId="17">
    <w:abstractNumId w:val="8"/>
  </w:num>
  <w:num w:numId="18">
    <w:abstractNumId w:val="9"/>
  </w:num>
  <w:num w:numId="19">
    <w:abstractNumId w:val="1"/>
  </w:num>
  <w:num w:numId="20">
    <w:abstractNumId w:val="13"/>
  </w:num>
  <w:num w:numId="21">
    <w:abstractNumId w:val="6"/>
  </w:num>
  <w:num w:numId="22">
    <w:abstractNumId w:val="7"/>
  </w:num>
  <w:num w:numId="2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tr-TR"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02"/>
    <w:rsid w:val="00003826"/>
    <w:rsid w:val="00004838"/>
    <w:rsid w:val="00010BB6"/>
    <w:rsid w:val="00010EE2"/>
    <w:rsid w:val="00013361"/>
    <w:rsid w:val="00013B18"/>
    <w:rsid w:val="00013DE8"/>
    <w:rsid w:val="0001459C"/>
    <w:rsid w:val="00014699"/>
    <w:rsid w:val="00017B7A"/>
    <w:rsid w:val="000208D5"/>
    <w:rsid w:val="00020A8F"/>
    <w:rsid w:val="00024919"/>
    <w:rsid w:val="00025C06"/>
    <w:rsid w:val="00026059"/>
    <w:rsid w:val="00026C24"/>
    <w:rsid w:val="0002762C"/>
    <w:rsid w:val="00031E0D"/>
    <w:rsid w:val="000322DF"/>
    <w:rsid w:val="0003253E"/>
    <w:rsid w:val="00033C76"/>
    <w:rsid w:val="00033DAB"/>
    <w:rsid w:val="00036083"/>
    <w:rsid w:val="00037C95"/>
    <w:rsid w:val="00040EAF"/>
    <w:rsid w:val="00041602"/>
    <w:rsid w:val="00042997"/>
    <w:rsid w:val="00045032"/>
    <w:rsid w:val="00046B68"/>
    <w:rsid w:val="000501B3"/>
    <w:rsid w:val="000502FF"/>
    <w:rsid w:val="00054761"/>
    <w:rsid w:val="00054BDF"/>
    <w:rsid w:val="00055423"/>
    <w:rsid w:val="0005603F"/>
    <w:rsid w:val="000564C5"/>
    <w:rsid w:val="000622D9"/>
    <w:rsid w:val="00064AEA"/>
    <w:rsid w:val="0006528D"/>
    <w:rsid w:val="00065BD7"/>
    <w:rsid w:val="00065DEA"/>
    <w:rsid w:val="00070DEB"/>
    <w:rsid w:val="00072D5F"/>
    <w:rsid w:val="0007371A"/>
    <w:rsid w:val="0007473F"/>
    <w:rsid w:val="00074BC0"/>
    <w:rsid w:val="000756A4"/>
    <w:rsid w:val="000764C6"/>
    <w:rsid w:val="000766DB"/>
    <w:rsid w:val="00080552"/>
    <w:rsid w:val="00080662"/>
    <w:rsid w:val="00082277"/>
    <w:rsid w:val="00083EAA"/>
    <w:rsid w:val="000841EB"/>
    <w:rsid w:val="00085059"/>
    <w:rsid w:val="0009070B"/>
    <w:rsid w:val="0009370C"/>
    <w:rsid w:val="0009432A"/>
    <w:rsid w:val="000947C3"/>
    <w:rsid w:val="0009497F"/>
    <w:rsid w:val="00095014"/>
    <w:rsid w:val="0009526E"/>
    <w:rsid w:val="000953E3"/>
    <w:rsid w:val="00096664"/>
    <w:rsid w:val="000A06F4"/>
    <w:rsid w:val="000A08CC"/>
    <w:rsid w:val="000A0954"/>
    <w:rsid w:val="000A2014"/>
    <w:rsid w:val="000A2673"/>
    <w:rsid w:val="000A2E0C"/>
    <w:rsid w:val="000A3B10"/>
    <w:rsid w:val="000A63A7"/>
    <w:rsid w:val="000A6CEF"/>
    <w:rsid w:val="000A79E0"/>
    <w:rsid w:val="000A7F04"/>
    <w:rsid w:val="000B1E0D"/>
    <w:rsid w:val="000B25D2"/>
    <w:rsid w:val="000B2A99"/>
    <w:rsid w:val="000B3D8A"/>
    <w:rsid w:val="000B4238"/>
    <w:rsid w:val="000B434D"/>
    <w:rsid w:val="000C0538"/>
    <w:rsid w:val="000C15A5"/>
    <w:rsid w:val="000C32B0"/>
    <w:rsid w:val="000C4666"/>
    <w:rsid w:val="000C5B8F"/>
    <w:rsid w:val="000C5ED2"/>
    <w:rsid w:val="000C7875"/>
    <w:rsid w:val="000D25B4"/>
    <w:rsid w:val="000D2C21"/>
    <w:rsid w:val="000D370F"/>
    <w:rsid w:val="000D3FED"/>
    <w:rsid w:val="000D459A"/>
    <w:rsid w:val="000D5B40"/>
    <w:rsid w:val="000D6456"/>
    <w:rsid w:val="000D67D1"/>
    <w:rsid w:val="000D6B23"/>
    <w:rsid w:val="000D6D3A"/>
    <w:rsid w:val="000E1F6A"/>
    <w:rsid w:val="000E2138"/>
    <w:rsid w:val="000E420D"/>
    <w:rsid w:val="000E60C6"/>
    <w:rsid w:val="000E6CC0"/>
    <w:rsid w:val="000E7F70"/>
    <w:rsid w:val="000F0C24"/>
    <w:rsid w:val="000F0EA4"/>
    <w:rsid w:val="000F11BF"/>
    <w:rsid w:val="000F26E2"/>
    <w:rsid w:val="000F55F4"/>
    <w:rsid w:val="000F56C4"/>
    <w:rsid w:val="000F64F5"/>
    <w:rsid w:val="000F7588"/>
    <w:rsid w:val="00102CA4"/>
    <w:rsid w:val="001042F8"/>
    <w:rsid w:val="0010529E"/>
    <w:rsid w:val="001054D8"/>
    <w:rsid w:val="00111BB8"/>
    <w:rsid w:val="00112C1E"/>
    <w:rsid w:val="00113117"/>
    <w:rsid w:val="0011476B"/>
    <w:rsid w:val="00114ACE"/>
    <w:rsid w:val="00116006"/>
    <w:rsid w:val="00116FA5"/>
    <w:rsid w:val="00117675"/>
    <w:rsid w:val="001222CA"/>
    <w:rsid w:val="00124C85"/>
    <w:rsid w:val="0012578E"/>
    <w:rsid w:val="001338C7"/>
    <w:rsid w:val="00133E91"/>
    <w:rsid w:val="0013530B"/>
    <w:rsid w:val="00136F4D"/>
    <w:rsid w:val="0013743F"/>
    <w:rsid w:val="001419E6"/>
    <w:rsid w:val="0014308A"/>
    <w:rsid w:val="00146488"/>
    <w:rsid w:val="0015047E"/>
    <w:rsid w:val="00150966"/>
    <w:rsid w:val="001614AC"/>
    <w:rsid w:val="00165CFA"/>
    <w:rsid w:val="00167459"/>
    <w:rsid w:val="001700CB"/>
    <w:rsid w:val="00170187"/>
    <w:rsid w:val="001703E1"/>
    <w:rsid w:val="00170AF5"/>
    <w:rsid w:val="00171085"/>
    <w:rsid w:val="0017290F"/>
    <w:rsid w:val="00174C71"/>
    <w:rsid w:val="0018020A"/>
    <w:rsid w:val="001811B4"/>
    <w:rsid w:val="0018264F"/>
    <w:rsid w:val="00182D18"/>
    <w:rsid w:val="001844E5"/>
    <w:rsid w:val="001845A3"/>
    <w:rsid w:val="0018526B"/>
    <w:rsid w:val="001865A5"/>
    <w:rsid w:val="00186C38"/>
    <w:rsid w:val="001910D7"/>
    <w:rsid w:val="00191EFE"/>
    <w:rsid w:val="0019228E"/>
    <w:rsid w:val="0019237B"/>
    <w:rsid w:val="00192583"/>
    <w:rsid w:val="00192F78"/>
    <w:rsid w:val="001965DF"/>
    <w:rsid w:val="00196CAF"/>
    <w:rsid w:val="00197286"/>
    <w:rsid w:val="00197672"/>
    <w:rsid w:val="00197FC3"/>
    <w:rsid w:val="001A11AB"/>
    <w:rsid w:val="001A2B94"/>
    <w:rsid w:val="001A5EB2"/>
    <w:rsid w:val="001A6CDB"/>
    <w:rsid w:val="001B0A97"/>
    <w:rsid w:val="001B0E59"/>
    <w:rsid w:val="001B383B"/>
    <w:rsid w:val="001B3A3A"/>
    <w:rsid w:val="001B4E16"/>
    <w:rsid w:val="001C05C1"/>
    <w:rsid w:val="001C0F3F"/>
    <w:rsid w:val="001C5CB9"/>
    <w:rsid w:val="001C743C"/>
    <w:rsid w:val="001C74FA"/>
    <w:rsid w:val="001C7C23"/>
    <w:rsid w:val="001D0B03"/>
    <w:rsid w:val="001D1E66"/>
    <w:rsid w:val="001E0879"/>
    <w:rsid w:val="001E2C42"/>
    <w:rsid w:val="001E4706"/>
    <w:rsid w:val="001E7142"/>
    <w:rsid w:val="001F01AE"/>
    <w:rsid w:val="001F0AF3"/>
    <w:rsid w:val="001F235B"/>
    <w:rsid w:val="001F59C3"/>
    <w:rsid w:val="001F6959"/>
    <w:rsid w:val="001F6D13"/>
    <w:rsid w:val="002026A1"/>
    <w:rsid w:val="002031E8"/>
    <w:rsid w:val="00203ED8"/>
    <w:rsid w:val="002042A4"/>
    <w:rsid w:val="00212574"/>
    <w:rsid w:val="00212EA9"/>
    <w:rsid w:val="00216BF8"/>
    <w:rsid w:val="002213C7"/>
    <w:rsid w:val="0022671E"/>
    <w:rsid w:val="00226F54"/>
    <w:rsid w:val="00227609"/>
    <w:rsid w:val="00227612"/>
    <w:rsid w:val="00230891"/>
    <w:rsid w:val="00235723"/>
    <w:rsid w:val="002363C3"/>
    <w:rsid w:val="00237640"/>
    <w:rsid w:val="002427B1"/>
    <w:rsid w:val="00244277"/>
    <w:rsid w:val="002449C3"/>
    <w:rsid w:val="0024624B"/>
    <w:rsid w:val="00246B7F"/>
    <w:rsid w:val="00246E63"/>
    <w:rsid w:val="002500FE"/>
    <w:rsid w:val="00252DEC"/>
    <w:rsid w:val="00252FB4"/>
    <w:rsid w:val="00254DBC"/>
    <w:rsid w:val="0025538F"/>
    <w:rsid w:val="00256B4C"/>
    <w:rsid w:val="00260822"/>
    <w:rsid w:val="00261F5B"/>
    <w:rsid w:val="00263751"/>
    <w:rsid w:val="0026398E"/>
    <w:rsid w:val="00264723"/>
    <w:rsid w:val="00264808"/>
    <w:rsid w:val="00265FC3"/>
    <w:rsid w:val="002664CB"/>
    <w:rsid w:val="00270513"/>
    <w:rsid w:val="002710D9"/>
    <w:rsid w:val="00273BE0"/>
    <w:rsid w:val="00274266"/>
    <w:rsid w:val="00275CCD"/>
    <w:rsid w:val="00276186"/>
    <w:rsid w:val="002776B1"/>
    <w:rsid w:val="00277F71"/>
    <w:rsid w:val="0028091E"/>
    <w:rsid w:val="0028242F"/>
    <w:rsid w:val="0028494B"/>
    <w:rsid w:val="00284D55"/>
    <w:rsid w:val="0028587E"/>
    <w:rsid w:val="002911F0"/>
    <w:rsid w:val="002916E6"/>
    <w:rsid w:val="002925C8"/>
    <w:rsid w:val="00292DB1"/>
    <w:rsid w:val="00292F73"/>
    <w:rsid w:val="00292FC8"/>
    <w:rsid w:val="002956D2"/>
    <w:rsid w:val="00295791"/>
    <w:rsid w:val="002A0970"/>
    <w:rsid w:val="002A2127"/>
    <w:rsid w:val="002A2817"/>
    <w:rsid w:val="002A2F6C"/>
    <w:rsid w:val="002A32B0"/>
    <w:rsid w:val="002A7193"/>
    <w:rsid w:val="002B28F5"/>
    <w:rsid w:val="002B3E99"/>
    <w:rsid w:val="002B6DBA"/>
    <w:rsid w:val="002B7940"/>
    <w:rsid w:val="002B7A88"/>
    <w:rsid w:val="002B7D1C"/>
    <w:rsid w:val="002C0B9B"/>
    <w:rsid w:val="002C27B5"/>
    <w:rsid w:val="002C33D4"/>
    <w:rsid w:val="002C46F2"/>
    <w:rsid w:val="002C608C"/>
    <w:rsid w:val="002C643E"/>
    <w:rsid w:val="002C7AAC"/>
    <w:rsid w:val="002C7DEB"/>
    <w:rsid w:val="002D0751"/>
    <w:rsid w:val="002D1280"/>
    <w:rsid w:val="002D2AC0"/>
    <w:rsid w:val="002D2F0D"/>
    <w:rsid w:val="002D2F88"/>
    <w:rsid w:val="002D3BC6"/>
    <w:rsid w:val="002D4508"/>
    <w:rsid w:val="002D4712"/>
    <w:rsid w:val="002D4AE9"/>
    <w:rsid w:val="002D69C3"/>
    <w:rsid w:val="002D7CA8"/>
    <w:rsid w:val="002E1799"/>
    <w:rsid w:val="002E1A02"/>
    <w:rsid w:val="002E2CBA"/>
    <w:rsid w:val="002E40C4"/>
    <w:rsid w:val="002E4A49"/>
    <w:rsid w:val="002E74D2"/>
    <w:rsid w:val="002F03BF"/>
    <w:rsid w:val="002F20A3"/>
    <w:rsid w:val="002F6ED0"/>
    <w:rsid w:val="00300D1F"/>
    <w:rsid w:val="00301286"/>
    <w:rsid w:val="00301353"/>
    <w:rsid w:val="0030259C"/>
    <w:rsid w:val="003040D1"/>
    <w:rsid w:val="00306092"/>
    <w:rsid w:val="00306F91"/>
    <w:rsid w:val="00310D12"/>
    <w:rsid w:val="00314699"/>
    <w:rsid w:val="003151F0"/>
    <w:rsid w:val="00317786"/>
    <w:rsid w:val="00320408"/>
    <w:rsid w:val="00320562"/>
    <w:rsid w:val="00322935"/>
    <w:rsid w:val="00323ED4"/>
    <w:rsid w:val="003273F3"/>
    <w:rsid w:val="00327642"/>
    <w:rsid w:val="003278EC"/>
    <w:rsid w:val="00327D72"/>
    <w:rsid w:val="003300F8"/>
    <w:rsid w:val="003322F9"/>
    <w:rsid w:val="00334680"/>
    <w:rsid w:val="0033497E"/>
    <w:rsid w:val="00334E65"/>
    <w:rsid w:val="00335846"/>
    <w:rsid w:val="00336761"/>
    <w:rsid w:val="00337BB1"/>
    <w:rsid w:val="00340347"/>
    <w:rsid w:val="0034239C"/>
    <w:rsid w:val="0034356E"/>
    <w:rsid w:val="0034628A"/>
    <w:rsid w:val="003501A4"/>
    <w:rsid w:val="0035277E"/>
    <w:rsid w:val="00353773"/>
    <w:rsid w:val="00355C9B"/>
    <w:rsid w:val="00360649"/>
    <w:rsid w:val="0036254C"/>
    <w:rsid w:val="00366DC9"/>
    <w:rsid w:val="0036737C"/>
    <w:rsid w:val="00370700"/>
    <w:rsid w:val="00370A97"/>
    <w:rsid w:val="003735BE"/>
    <w:rsid w:val="00375D3E"/>
    <w:rsid w:val="00376A11"/>
    <w:rsid w:val="00377AD0"/>
    <w:rsid w:val="00377D3B"/>
    <w:rsid w:val="00381D14"/>
    <w:rsid w:val="00383134"/>
    <w:rsid w:val="00384BD0"/>
    <w:rsid w:val="00385D15"/>
    <w:rsid w:val="00386747"/>
    <w:rsid w:val="00386F26"/>
    <w:rsid w:val="00390263"/>
    <w:rsid w:val="003907D9"/>
    <w:rsid w:val="00390AD8"/>
    <w:rsid w:val="003939B6"/>
    <w:rsid w:val="00394937"/>
    <w:rsid w:val="00396621"/>
    <w:rsid w:val="003A1292"/>
    <w:rsid w:val="003A1804"/>
    <w:rsid w:val="003A1E6E"/>
    <w:rsid w:val="003A2111"/>
    <w:rsid w:val="003A3BA9"/>
    <w:rsid w:val="003A4EBC"/>
    <w:rsid w:val="003A6B77"/>
    <w:rsid w:val="003B0EED"/>
    <w:rsid w:val="003B1A2A"/>
    <w:rsid w:val="003B1DD5"/>
    <w:rsid w:val="003B39BC"/>
    <w:rsid w:val="003B3D9E"/>
    <w:rsid w:val="003B6F3B"/>
    <w:rsid w:val="003C648B"/>
    <w:rsid w:val="003D1836"/>
    <w:rsid w:val="003D301C"/>
    <w:rsid w:val="003D326C"/>
    <w:rsid w:val="003D3A29"/>
    <w:rsid w:val="003D43B0"/>
    <w:rsid w:val="003D4990"/>
    <w:rsid w:val="003D4A40"/>
    <w:rsid w:val="003D4BC5"/>
    <w:rsid w:val="003D4CE5"/>
    <w:rsid w:val="003D52FE"/>
    <w:rsid w:val="003D5DA4"/>
    <w:rsid w:val="003D63C3"/>
    <w:rsid w:val="003E2DED"/>
    <w:rsid w:val="003E3B37"/>
    <w:rsid w:val="003E49E6"/>
    <w:rsid w:val="003E6ED8"/>
    <w:rsid w:val="003F1C3A"/>
    <w:rsid w:val="003F2435"/>
    <w:rsid w:val="003F3130"/>
    <w:rsid w:val="003F426B"/>
    <w:rsid w:val="003F56F2"/>
    <w:rsid w:val="003F5B30"/>
    <w:rsid w:val="003F68E2"/>
    <w:rsid w:val="003F6C13"/>
    <w:rsid w:val="003F6EF3"/>
    <w:rsid w:val="003F6FBC"/>
    <w:rsid w:val="003F74D3"/>
    <w:rsid w:val="003F7F14"/>
    <w:rsid w:val="004013D7"/>
    <w:rsid w:val="00402A1B"/>
    <w:rsid w:val="0040542E"/>
    <w:rsid w:val="004068DB"/>
    <w:rsid w:val="00407CA8"/>
    <w:rsid w:val="00411215"/>
    <w:rsid w:val="00411F13"/>
    <w:rsid w:val="004121C3"/>
    <w:rsid w:val="00415A75"/>
    <w:rsid w:val="0041644A"/>
    <w:rsid w:val="00417CFE"/>
    <w:rsid w:val="00421D02"/>
    <w:rsid w:val="004269AD"/>
    <w:rsid w:val="00426F71"/>
    <w:rsid w:val="0043391A"/>
    <w:rsid w:val="00435A34"/>
    <w:rsid w:val="00435B90"/>
    <w:rsid w:val="00436523"/>
    <w:rsid w:val="00437CA4"/>
    <w:rsid w:val="00441A3E"/>
    <w:rsid w:val="004436C7"/>
    <w:rsid w:val="00445E7E"/>
    <w:rsid w:val="00446467"/>
    <w:rsid w:val="0045160E"/>
    <w:rsid w:val="00451D58"/>
    <w:rsid w:val="00454F77"/>
    <w:rsid w:val="00457744"/>
    <w:rsid w:val="004626FD"/>
    <w:rsid w:val="00462B6C"/>
    <w:rsid w:val="00463194"/>
    <w:rsid w:val="00463961"/>
    <w:rsid w:val="004640C8"/>
    <w:rsid w:val="00466C67"/>
    <w:rsid w:val="00467A14"/>
    <w:rsid w:val="00467DE8"/>
    <w:rsid w:val="00471B5B"/>
    <w:rsid w:val="00473130"/>
    <w:rsid w:val="00473F2A"/>
    <w:rsid w:val="00474738"/>
    <w:rsid w:val="00475108"/>
    <w:rsid w:val="004763CC"/>
    <w:rsid w:val="004765AE"/>
    <w:rsid w:val="00476DE2"/>
    <w:rsid w:val="00480CCB"/>
    <w:rsid w:val="004816D7"/>
    <w:rsid w:val="004823F1"/>
    <w:rsid w:val="00482E13"/>
    <w:rsid w:val="00482FD0"/>
    <w:rsid w:val="0048368D"/>
    <w:rsid w:val="00483789"/>
    <w:rsid w:val="00483DE7"/>
    <w:rsid w:val="0048447C"/>
    <w:rsid w:val="0048642E"/>
    <w:rsid w:val="0048647C"/>
    <w:rsid w:val="00486B62"/>
    <w:rsid w:val="00486F73"/>
    <w:rsid w:val="0048719D"/>
    <w:rsid w:val="00490BA1"/>
    <w:rsid w:val="004917E9"/>
    <w:rsid w:val="0049195F"/>
    <w:rsid w:val="00492C09"/>
    <w:rsid w:val="00492D21"/>
    <w:rsid w:val="004A0476"/>
    <w:rsid w:val="004A190C"/>
    <w:rsid w:val="004A1B59"/>
    <w:rsid w:val="004A2DDC"/>
    <w:rsid w:val="004A35C0"/>
    <w:rsid w:val="004A59BD"/>
    <w:rsid w:val="004A6B41"/>
    <w:rsid w:val="004A7203"/>
    <w:rsid w:val="004B24DB"/>
    <w:rsid w:val="004B424A"/>
    <w:rsid w:val="004B56BD"/>
    <w:rsid w:val="004B5B97"/>
    <w:rsid w:val="004B6ECC"/>
    <w:rsid w:val="004C0788"/>
    <w:rsid w:val="004C1207"/>
    <w:rsid w:val="004C3AB4"/>
    <w:rsid w:val="004C3D98"/>
    <w:rsid w:val="004C46AE"/>
    <w:rsid w:val="004C5D79"/>
    <w:rsid w:val="004D2878"/>
    <w:rsid w:val="004D325B"/>
    <w:rsid w:val="004D4B2C"/>
    <w:rsid w:val="004D5016"/>
    <w:rsid w:val="004D58A1"/>
    <w:rsid w:val="004D5FE6"/>
    <w:rsid w:val="004E0FBB"/>
    <w:rsid w:val="004E1B08"/>
    <w:rsid w:val="004E21DC"/>
    <w:rsid w:val="004E53D6"/>
    <w:rsid w:val="004E59ED"/>
    <w:rsid w:val="004E6076"/>
    <w:rsid w:val="004E6CEA"/>
    <w:rsid w:val="004E73DE"/>
    <w:rsid w:val="004E7524"/>
    <w:rsid w:val="004F0BF2"/>
    <w:rsid w:val="004F49CE"/>
    <w:rsid w:val="004F5C5F"/>
    <w:rsid w:val="004F5CF6"/>
    <w:rsid w:val="004F7B33"/>
    <w:rsid w:val="004F7EFD"/>
    <w:rsid w:val="005006C0"/>
    <w:rsid w:val="00500990"/>
    <w:rsid w:val="00501FBC"/>
    <w:rsid w:val="00502ADC"/>
    <w:rsid w:val="00502D3C"/>
    <w:rsid w:val="00504610"/>
    <w:rsid w:val="00507248"/>
    <w:rsid w:val="0050755A"/>
    <w:rsid w:val="0051281E"/>
    <w:rsid w:val="005150A2"/>
    <w:rsid w:val="0051512B"/>
    <w:rsid w:val="00515895"/>
    <w:rsid w:val="00516718"/>
    <w:rsid w:val="00517034"/>
    <w:rsid w:val="00520C49"/>
    <w:rsid w:val="0052140E"/>
    <w:rsid w:val="00521AA9"/>
    <w:rsid w:val="00523671"/>
    <w:rsid w:val="0052764C"/>
    <w:rsid w:val="00527EC4"/>
    <w:rsid w:val="0053048F"/>
    <w:rsid w:val="0053069A"/>
    <w:rsid w:val="005316F6"/>
    <w:rsid w:val="00532671"/>
    <w:rsid w:val="00532DF8"/>
    <w:rsid w:val="005376AE"/>
    <w:rsid w:val="00537A7F"/>
    <w:rsid w:val="00542287"/>
    <w:rsid w:val="0054244C"/>
    <w:rsid w:val="005436B0"/>
    <w:rsid w:val="00543A8B"/>
    <w:rsid w:val="005440DC"/>
    <w:rsid w:val="00544167"/>
    <w:rsid w:val="0054490E"/>
    <w:rsid w:val="00545D96"/>
    <w:rsid w:val="00546B92"/>
    <w:rsid w:val="00551A85"/>
    <w:rsid w:val="00551E8A"/>
    <w:rsid w:val="00552C96"/>
    <w:rsid w:val="00553029"/>
    <w:rsid w:val="005531CC"/>
    <w:rsid w:val="005546A3"/>
    <w:rsid w:val="005563AB"/>
    <w:rsid w:val="005565B4"/>
    <w:rsid w:val="00557B91"/>
    <w:rsid w:val="00560BD1"/>
    <w:rsid w:val="00564B0D"/>
    <w:rsid w:val="00565012"/>
    <w:rsid w:val="00566820"/>
    <w:rsid w:val="00570557"/>
    <w:rsid w:val="00571EF6"/>
    <w:rsid w:val="00573130"/>
    <w:rsid w:val="005735D8"/>
    <w:rsid w:val="005747F4"/>
    <w:rsid w:val="005760A7"/>
    <w:rsid w:val="00576F78"/>
    <w:rsid w:val="00580F0C"/>
    <w:rsid w:val="0058147B"/>
    <w:rsid w:val="00581DE4"/>
    <w:rsid w:val="005830D0"/>
    <w:rsid w:val="00583C7B"/>
    <w:rsid w:val="00583DC0"/>
    <w:rsid w:val="00584781"/>
    <w:rsid w:val="00584956"/>
    <w:rsid w:val="0058517C"/>
    <w:rsid w:val="005859F3"/>
    <w:rsid w:val="00592507"/>
    <w:rsid w:val="00596EB6"/>
    <w:rsid w:val="005978AD"/>
    <w:rsid w:val="005A059C"/>
    <w:rsid w:val="005A1F8C"/>
    <w:rsid w:val="005A2714"/>
    <w:rsid w:val="005A48B6"/>
    <w:rsid w:val="005B09DE"/>
    <w:rsid w:val="005B14A5"/>
    <w:rsid w:val="005B2593"/>
    <w:rsid w:val="005B3993"/>
    <w:rsid w:val="005B46AB"/>
    <w:rsid w:val="005B5270"/>
    <w:rsid w:val="005B5A0C"/>
    <w:rsid w:val="005B611D"/>
    <w:rsid w:val="005B6315"/>
    <w:rsid w:val="005B6787"/>
    <w:rsid w:val="005B6C05"/>
    <w:rsid w:val="005B7D47"/>
    <w:rsid w:val="005C1E8E"/>
    <w:rsid w:val="005C3A3F"/>
    <w:rsid w:val="005C4D7A"/>
    <w:rsid w:val="005C51D5"/>
    <w:rsid w:val="005C67B3"/>
    <w:rsid w:val="005C6B13"/>
    <w:rsid w:val="005C7004"/>
    <w:rsid w:val="005D0752"/>
    <w:rsid w:val="005D2903"/>
    <w:rsid w:val="005D3088"/>
    <w:rsid w:val="005D4A24"/>
    <w:rsid w:val="005D616C"/>
    <w:rsid w:val="005D76A8"/>
    <w:rsid w:val="005E302B"/>
    <w:rsid w:val="005E4D81"/>
    <w:rsid w:val="005E5C0E"/>
    <w:rsid w:val="005E74DC"/>
    <w:rsid w:val="005E7F7D"/>
    <w:rsid w:val="005F11B1"/>
    <w:rsid w:val="005F3027"/>
    <w:rsid w:val="005F36BF"/>
    <w:rsid w:val="005F3D60"/>
    <w:rsid w:val="005F52FB"/>
    <w:rsid w:val="005F75C4"/>
    <w:rsid w:val="005F7945"/>
    <w:rsid w:val="006001B6"/>
    <w:rsid w:val="0060053B"/>
    <w:rsid w:val="00601213"/>
    <w:rsid w:val="00601B01"/>
    <w:rsid w:val="00603434"/>
    <w:rsid w:val="0060350A"/>
    <w:rsid w:val="006042DE"/>
    <w:rsid w:val="006049F2"/>
    <w:rsid w:val="006156F3"/>
    <w:rsid w:val="006179E1"/>
    <w:rsid w:val="006240D3"/>
    <w:rsid w:val="006250AC"/>
    <w:rsid w:val="006252F7"/>
    <w:rsid w:val="0062597F"/>
    <w:rsid w:val="00625C8C"/>
    <w:rsid w:val="00626196"/>
    <w:rsid w:val="00630911"/>
    <w:rsid w:val="00632AC6"/>
    <w:rsid w:val="00634171"/>
    <w:rsid w:val="00635A37"/>
    <w:rsid w:val="006360BB"/>
    <w:rsid w:val="0063771B"/>
    <w:rsid w:val="00637F14"/>
    <w:rsid w:val="00641F1A"/>
    <w:rsid w:val="00642A0C"/>
    <w:rsid w:val="00642A67"/>
    <w:rsid w:val="00646F90"/>
    <w:rsid w:val="00647880"/>
    <w:rsid w:val="006539F0"/>
    <w:rsid w:val="00653A41"/>
    <w:rsid w:val="006544CA"/>
    <w:rsid w:val="00654710"/>
    <w:rsid w:val="00657268"/>
    <w:rsid w:val="0066012B"/>
    <w:rsid w:val="00664306"/>
    <w:rsid w:val="00664EFA"/>
    <w:rsid w:val="0066570C"/>
    <w:rsid w:val="00665852"/>
    <w:rsid w:val="00666DD0"/>
    <w:rsid w:val="006703B1"/>
    <w:rsid w:val="00671F4A"/>
    <w:rsid w:val="00673873"/>
    <w:rsid w:val="00675F41"/>
    <w:rsid w:val="00676FDB"/>
    <w:rsid w:val="0068080C"/>
    <w:rsid w:val="006808E5"/>
    <w:rsid w:val="006809A5"/>
    <w:rsid w:val="00680AED"/>
    <w:rsid w:val="00682437"/>
    <w:rsid w:val="00682DFE"/>
    <w:rsid w:val="006835D9"/>
    <w:rsid w:val="006839C7"/>
    <w:rsid w:val="00683E5D"/>
    <w:rsid w:val="0068413E"/>
    <w:rsid w:val="00685414"/>
    <w:rsid w:val="00694A3E"/>
    <w:rsid w:val="006958D0"/>
    <w:rsid w:val="0069600E"/>
    <w:rsid w:val="00696D39"/>
    <w:rsid w:val="006A0714"/>
    <w:rsid w:val="006A1D36"/>
    <w:rsid w:val="006A2A35"/>
    <w:rsid w:val="006A2EAA"/>
    <w:rsid w:val="006A329A"/>
    <w:rsid w:val="006A33FB"/>
    <w:rsid w:val="006A6788"/>
    <w:rsid w:val="006B0C81"/>
    <w:rsid w:val="006B2473"/>
    <w:rsid w:val="006B250E"/>
    <w:rsid w:val="006B4AE9"/>
    <w:rsid w:val="006B602A"/>
    <w:rsid w:val="006C10AC"/>
    <w:rsid w:val="006C4007"/>
    <w:rsid w:val="006C5CB6"/>
    <w:rsid w:val="006C6018"/>
    <w:rsid w:val="006C6115"/>
    <w:rsid w:val="006C75B8"/>
    <w:rsid w:val="006D0C8E"/>
    <w:rsid w:val="006D207D"/>
    <w:rsid w:val="006D343C"/>
    <w:rsid w:val="006D5C67"/>
    <w:rsid w:val="006D7879"/>
    <w:rsid w:val="006E290A"/>
    <w:rsid w:val="006E29FE"/>
    <w:rsid w:val="006E3A29"/>
    <w:rsid w:val="006E3AA5"/>
    <w:rsid w:val="006E51FD"/>
    <w:rsid w:val="006E53E2"/>
    <w:rsid w:val="006E60B3"/>
    <w:rsid w:val="006F1154"/>
    <w:rsid w:val="006F426B"/>
    <w:rsid w:val="006F4E0B"/>
    <w:rsid w:val="006F4F9A"/>
    <w:rsid w:val="006F79F6"/>
    <w:rsid w:val="00705FCE"/>
    <w:rsid w:val="0070610B"/>
    <w:rsid w:val="007112B0"/>
    <w:rsid w:val="007112B7"/>
    <w:rsid w:val="007116B2"/>
    <w:rsid w:val="007116FD"/>
    <w:rsid w:val="00711CA3"/>
    <w:rsid w:val="0071352D"/>
    <w:rsid w:val="00714AE7"/>
    <w:rsid w:val="00715A6B"/>
    <w:rsid w:val="00720938"/>
    <w:rsid w:val="00720B46"/>
    <w:rsid w:val="00725062"/>
    <w:rsid w:val="007255FB"/>
    <w:rsid w:val="007266D9"/>
    <w:rsid w:val="00726812"/>
    <w:rsid w:val="007322AC"/>
    <w:rsid w:val="00732470"/>
    <w:rsid w:val="0073323F"/>
    <w:rsid w:val="00734D3A"/>
    <w:rsid w:val="00734E31"/>
    <w:rsid w:val="00734E97"/>
    <w:rsid w:val="00736702"/>
    <w:rsid w:val="00736B9B"/>
    <w:rsid w:val="007375A4"/>
    <w:rsid w:val="00737D96"/>
    <w:rsid w:val="00740B9A"/>
    <w:rsid w:val="0074186E"/>
    <w:rsid w:val="00741D68"/>
    <w:rsid w:val="007428D0"/>
    <w:rsid w:val="007430F7"/>
    <w:rsid w:val="00743755"/>
    <w:rsid w:val="007445AE"/>
    <w:rsid w:val="0074780C"/>
    <w:rsid w:val="007514FB"/>
    <w:rsid w:val="007537A7"/>
    <w:rsid w:val="0075439B"/>
    <w:rsid w:val="007565CC"/>
    <w:rsid w:val="00757B84"/>
    <w:rsid w:val="00760A0B"/>
    <w:rsid w:val="00762116"/>
    <w:rsid w:val="00764A71"/>
    <w:rsid w:val="0076560A"/>
    <w:rsid w:val="0076639A"/>
    <w:rsid w:val="0076770F"/>
    <w:rsid w:val="007708E6"/>
    <w:rsid w:val="007724D7"/>
    <w:rsid w:val="00774D78"/>
    <w:rsid w:val="0077678F"/>
    <w:rsid w:val="007814F5"/>
    <w:rsid w:val="00781935"/>
    <w:rsid w:val="0078738B"/>
    <w:rsid w:val="0078763D"/>
    <w:rsid w:val="007877F7"/>
    <w:rsid w:val="007905F6"/>
    <w:rsid w:val="00791EB9"/>
    <w:rsid w:val="007936DA"/>
    <w:rsid w:val="007A08E5"/>
    <w:rsid w:val="007A0C81"/>
    <w:rsid w:val="007A455A"/>
    <w:rsid w:val="007A7755"/>
    <w:rsid w:val="007A7D5B"/>
    <w:rsid w:val="007B109B"/>
    <w:rsid w:val="007B4E77"/>
    <w:rsid w:val="007B544F"/>
    <w:rsid w:val="007B5C7C"/>
    <w:rsid w:val="007B61F3"/>
    <w:rsid w:val="007C3A3F"/>
    <w:rsid w:val="007C4DC7"/>
    <w:rsid w:val="007C4F19"/>
    <w:rsid w:val="007C5043"/>
    <w:rsid w:val="007C5AF3"/>
    <w:rsid w:val="007C73CB"/>
    <w:rsid w:val="007C773C"/>
    <w:rsid w:val="007D2174"/>
    <w:rsid w:val="007D59FF"/>
    <w:rsid w:val="007E284E"/>
    <w:rsid w:val="007E47E0"/>
    <w:rsid w:val="007E4BEC"/>
    <w:rsid w:val="007E4DD7"/>
    <w:rsid w:val="007E4EB0"/>
    <w:rsid w:val="007E5B9C"/>
    <w:rsid w:val="007E5BC5"/>
    <w:rsid w:val="007E7A52"/>
    <w:rsid w:val="007F33B4"/>
    <w:rsid w:val="007F5664"/>
    <w:rsid w:val="007F79CB"/>
    <w:rsid w:val="007F7D23"/>
    <w:rsid w:val="008020EE"/>
    <w:rsid w:val="008021DB"/>
    <w:rsid w:val="008049A8"/>
    <w:rsid w:val="00811178"/>
    <w:rsid w:val="00811F4C"/>
    <w:rsid w:val="00811FEA"/>
    <w:rsid w:val="008124C5"/>
    <w:rsid w:val="00812DA2"/>
    <w:rsid w:val="00816713"/>
    <w:rsid w:val="00823A37"/>
    <w:rsid w:val="008251CD"/>
    <w:rsid w:val="008312E0"/>
    <w:rsid w:val="008321D8"/>
    <w:rsid w:val="008326B1"/>
    <w:rsid w:val="0083293E"/>
    <w:rsid w:val="00834397"/>
    <w:rsid w:val="00836EBB"/>
    <w:rsid w:val="00837CC2"/>
    <w:rsid w:val="008439B6"/>
    <w:rsid w:val="00844A8A"/>
    <w:rsid w:val="00844B04"/>
    <w:rsid w:val="0084567D"/>
    <w:rsid w:val="00847100"/>
    <w:rsid w:val="0084787C"/>
    <w:rsid w:val="00852961"/>
    <w:rsid w:val="00854E40"/>
    <w:rsid w:val="0085536F"/>
    <w:rsid w:val="00855E48"/>
    <w:rsid w:val="0085746E"/>
    <w:rsid w:val="00862041"/>
    <w:rsid w:val="00863637"/>
    <w:rsid w:val="00863716"/>
    <w:rsid w:val="00865FFF"/>
    <w:rsid w:val="00867AD6"/>
    <w:rsid w:val="0087122D"/>
    <w:rsid w:val="00871348"/>
    <w:rsid w:val="00873ED0"/>
    <w:rsid w:val="00874C68"/>
    <w:rsid w:val="00875D3D"/>
    <w:rsid w:val="0087766E"/>
    <w:rsid w:val="00877B75"/>
    <w:rsid w:val="00877B84"/>
    <w:rsid w:val="0088138E"/>
    <w:rsid w:val="00882174"/>
    <w:rsid w:val="00882EB7"/>
    <w:rsid w:val="0088374B"/>
    <w:rsid w:val="0088581F"/>
    <w:rsid w:val="00886202"/>
    <w:rsid w:val="008879DD"/>
    <w:rsid w:val="0089137B"/>
    <w:rsid w:val="008936D0"/>
    <w:rsid w:val="00893FBD"/>
    <w:rsid w:val="008944BA"/>
    <w:rsid w:val="008A2F9C"/>
    <w:rsid w:val="008A3438"/>
    <w:rsid w:val="008A39DB"/>
    <w:rsid w:val="008A50CA"/>
    <w:rsid w:val="008A545E"/>
    <w:rsid w:val="008A6DD6"/>
    <w:rsid w:val="008A7D62"/>
    <w:rsid w:val="008B2F16"/>
    <w:rsid w:val="008B54FE"/>
    <w:rsid w:val="008B5540"/>
    <w:rsid w:val="008B7AD1"/>
    <w:rsid w:val="008C1F92"/>
    <w:rsid w:val="008D0611"/>
    <w:rsid w:val="008D14C6"/>
    <w:rsid w:val="008D1723"/>
    <w:rsid w:val="008D3308"/>
    <w:rsid w:val="008D57AC"/>
    <w:rsid w:val="008E117E"/>
    <w:rsid w:val="008E1AC3"/>
    <w:rsid w:val="008E1B08"/>
    <w:rsid w:val="008E1CB7"/>
    <w:rsid w:val="008E2B9E"/>
    <w:rsid w:val="008E2D6A"/>
    <w:rsid w:val="008E5F0B"/>
    <w:rsid w:val="008F336B"/>
    <w:rsid w:val="008F3631"/>
    <w:rsid w:val="008F3751"/>
    <w:rsid w:val="008F4968"/>
    <w:rsid w:val="008F50C1"/>
    <w:rsid w:val="008F67AB"/>
    <w:rsid w:val="0090004F"/>
    <w:rsid w:val="009000EE"/>
    <w:rsid w:val="00900379"/>
    <w:rsid w:val="009004C0"/>
    <w:rsid w:val="00900698"/>
    <w:rsid w:val="0090177B"/>
    <w:rsid w:val="009034E1"/>
    <w:rsid w:val="00903A04"/>
    <w:rsid w:val="00904BF5"/>
    <w:rsid w:val="00905622"/>
    <w:rsid w:val="00905767"/>
    <w:rsid w:val="00910216"/>
    <w:rsid w:val="00913090"/>
    <w:rsid w:val="009130B1"/>
    <w:rsid w:val="0091380D"/>
    <w:rsid w:val="00915006"/>
    <w:rsid w:val="009154DB"/>
    <w:rsid w:val="009159CD"/>
    <w:rsid w:val="00915FAA"/>
    <w:rsid w:val="0091725D"/>
    <w:rsid w:val="00920080"/>
    <w:rsid w:val="00921EEA"/>
    <w:rsid w:val="00922E9F"/>
    <w:rsid w:val="00925D06"/>
    <w:rsid w:val="00925DD9"/>
    <w:rsid w:val="00926E1B"/>
    <w:rsid w:val="00930151"/>
    <w:rsid w:val="00931DA1"/>
    <w:rsid w:val="00931DD3"/>
    <w:rsid w:val="009332AC"/>
    <w:rsid w:val="009344B6"/>
    <w:rsid w:val="00934BCA"/>
    <w:rsid w:val="0093667A"/>
    <w:rsid w:val="00942846"/>
    <w:rsid w:val="0094387C"/>
    <w:rsid w:val="00945990"/>
    <w:rsid w:val="009512F9"/>
    <w:rsid w:val="00951C7D"/>
    <w:rsid w:val="0095352C"/>
    <w:rsid w:val="00954490"/>
    <w:rsid w:val="009545AF"/>
    <w:rsid w:val="0095508B"/>
    <w:rsid w:val="0095591F"/>
    <w:rsid w:val="009638C7"/>
    <w:rsid w:val="00963D2E"/>
    <w:rsid w:val="009674D8"/>
    <w:rsid w:val="00971C7F"/>
    <w:rsid w:val="00973C1B"/>
    <w:rsid w:val="009751ED"/>
    <w:rsid w:val="00975829"/>
    <w:rsid w:val="00976772"/>
    <w:rsid w:val="00976A8D"/>
    <w:rsid w:val="0097713F"/>
    <w:rsid w:val="00977F28"/>
    <w:rsid w:val="009807F8"/>
    <w:rsid w:val="00981319"/>
    <w:rsid w:val="0098182B"/>
    <w:rsid w:val="00985D21"/>
    <w:rsid w:val="0098627E"/>
    <w:rsid w:val="009867C2"/>
    <w:rsid w:val="00986A51"/>
    <w:rsid w:val="00986CE7"/>
    <w:rsid w:val="00987A6E"/>
    <w:rsid w:val="00987DE1"/>
    <w:rsid w:val="00991076"/>
    <w:rsid w:val="009910C7"/>
    <w:rsid w:val="00994651"/>
    <w:rsid w:val="00995616"/>
    <w:rsid w:val="0099773A"/>
    <w:rsid w:val="00997BA7"/>
    <w:rsid w:val="009A0C63"/>
    <w:rsid w:val="009A11CD"/>
    <w:rsid w:val="009A1705"/>
    <w:rsid w:val="009A2450"/>
    <w:rsid w:val="009A286F"/>
    <w:rsid w:val="009A79AA"/>
    <w:rsid w:val="009B061F"/>
    <w:rsid w:val="009B0873"/>
    <w:rsid w:val="009B186E"/>
    <w:rsid w:val="009B3DC3"/>
    <w:rsid w:val="009B4004"/>
    <w:rsid w:val="009B480D"/>
    <w:rsid w:val="009B582D"/>
    <w:rsid w:val="009B5EA7"/>
    <w:rsid w:val="009B72F9"/>
    <w:rsid w:val="009C0B74"/>
    <w:rsid w:val="009C5309"/>
    <w:rsid w:val="009D1302"/>
    <w:rsid w:val="009D2248"/>
    <w:rsid w:val="009D5529"/>
    <w:rsid w:val="009D5E68"/>
    <w:rsid w:val="009E17C1"/>
    <w:rsid w:val="009E750E"/>
    <w:rsid w:val="009F1620"/>
    <w:rsid w:val="009F342D"/>
    <w:rsid w:val="009F41A7"/>
    <w:rsid w:val="009F4710"/>
    <w:rsid w:val="009F6B9E"/>
    <w:rsid w:val="009F7E27"/>
    <w:rsid w:val="00A01933"/>
    <w:rsid w:val="00A01975"/>
    <w:rsid w:val="00A02780"/>
    <w:rsid w:val="00A07540"/>
    <w:rsid w:val="00A1017B"/>
    <w:rsid w:val="00A10C30"/>
    <w:rsid w:val="00A14A63"/>
    <w:rsid w:val="00A1714E"/>
    <w:rsid w:val="00A17296"/>
    <w:rsid w:val="00A175AC"/>
    <w:rsid w:val="00A22B84"/>
    <w:rsid w:val="00A22FE1"/>
    <w:rsid w:val="00A23B5A"/>
    <w:rsid w:val="00A25B1E"/>
    <w:rsid w:val="00A260EF"/>
    <w:rsid w:val="00A274EE"/>
    <w:rsid w:val="00A276D8"/>
    <w:rsid w:val="00A302B5"/>
    <w:rsid w:val="00A308E2"/>
    <w:rsid w:val="00A317AA"/>
    <w:rsid w:val="00A31AAD"/>
    <w:rsid w:val="00A33F0F"/>
    <w:rsid w:val="00A35850"/>
    <w:rsid w:val="00A35A76"/>
    <w:rsid w:val="00A35B54"/>
    <w:rsid w:val="00A361DD"/>
    <w:rsid w:val="00A367F4"/>
    <w:rsid w:val="00A37A14"/>
    <w:rsid w:val="00A4035A"/>
    <w:rsid w:val="00A41E2B"/>
    <w:rsid w:val="00A42388"/>
    <w:rsid w:val="00A424F2"/>
    <w:rsid w:val="00A43ACC"/>
    <w:rsid w:val="00A45C21"/>
    <w:rsid w:val="00A474BF"/>
    <w:rsid w:val="00A50037"/>
    <w:rsid w:val="00A54046"/>
    <w:rsid w:val="00A54DF1"/>
    <w:rsid w:val="00A5562D"/>
    <w:rsid w:val="00A55D6B"/>
    <w:rsid w:val="00A5653D"/>
    <w:rsid w:val="00A64D74"/>
    <w:rsid w:val="00A66040"/>
    <w:rsid w:val="00A66402"/>
    <w:rsid w:val="00A66637"/>
    <w:rsid w:val="00A67034"/>
    <w:rsid w:val="00A67CA0"/>
    <w:rsid w:val="00A70718"/>
    <w:rsid w:val="00A7253D"/>
    <w:rsid w:val="00A73052"/>
    <w:rsid w:val="00A7336B"/>
    <w:rsid w:val="00A7476C"/>
    <w:rsid w:val="00A74918"/>
    <w:rsid w:val="00A7501B"/>
    <w:rsid w:val="00A7501C"/>
    <w:rsid w:val="00A75DD4"/>
    <w:rsid w:val="00A767DD"/>
    <w:rsid w:val="00A76816"/>
    <w:rsid w:val="00A81180"/>
    <w:rsid w:val="00A839CD"/>
    <w:rsid w:val="00A84730"/>
    <w:rsid w:val="00A84E72"/>
    <w:rsid w:val="00A8732F"/>
    <w:rsid w:val="00A9016D"/>
    <w:rsid w:val="00A90355"/>
    <w:rsid w:val="00A924FD"/>
    <w:rsid w:val="00A92BC3"/>
    <w:rsid w:val="00A9318B"/>
    <w:rsid w:val="00A942D2"/>
    <w:rsid w:val="00A94C31"/>
    <w:rsid w:val="00A95D86"/>
    <w:rsid w:val="00A96660"/>
    <w:rsid w:val="00AA26DD"/>
    <w:rsid w:val="00AA350E"/>
    <w:rsid w:val="00AA48F9"/>
    <w:rsid w:val="00AA4A50"/>
    <w:rsid w:val="00AA54B8"/>
    <w:rsid w:val="00AA6093"/>
    <w:rsid w:val="00AB07C3"/>
    <w:rsid w:val="00AB13C2"/>
    <w:rsid w:val="00AB1DF0"/>
    <w:rsid w:val="00AB221D"/>
    <w:rsid w:val="00AB26EF"/>
    <w:rsid w:val="00AB543F"/>
    <w:rsid w:val="00AB563A"/>
    <w:rsid w:val="00AC0982"/>
    <w:rsid w:val="00AC2049"/>
    <w:rsid w:val="00AC2208"/>
    <w:rsid w:val="00AC4284"/>
    <w:rsid w:val="00AC5470"/>
    <w:rsid w:val="00AC7BF0"/>
    <w:rsid w:val="00AD112E"/>
    <w:rsid w:val="00AD3258"/>
    <w:rsid w:val="00AD358C"/>
    <w:rsid w:val="00AD3FAC"/>
    <w:rsid w:val="00AD50C8"/>
    <w:rsid w:val="00AD7F5D"/>
    <w:rsid w:val="00AE130D"/>
    <w:rsid w:val="00AE243D"/>
    <w:rsid w:val="00AE32E1"/>
    <w:rsid w:val="00AE45AE"/>
    <w:rsid w:val="00AE6DF4"/>
    <w:rsid w:val="00AE7138"/>
    <w:rsid w:val="00AE7EDB"/>
    <w:rsid w:val="00AF11CD"/>
    <w:rsid w:val="00AF1639"/>
    <w:rsid w:val="00AF205C"/>
    <w:rsid w:val="00AF4329"/>
    <w:rsid w:val="00AF4449"/>
    <w:rsid w:val="00AF6516"/>
    <w:rsid w:val="00AF6B68"/>
    <w:rsid w:val="00AF6D93"/>
    <w:rsid w:val="00AF76B0"/>
    <w:rsid w:val="00B0014C"/>
    <w:rsid w:val="00B0070E"/>
    <w:rsid w:val="00B01CA4"/>
    <w:rsid w:val="00B022EB"/>
    <w:rsid w:val="00B05A24"/>
    <w:rsid w:val="00B05FB8"/>
    <w:rsid w:val="00B06F64"/>
    <w:rsid w:val="00B10943"/>
    <w:rsid w:val="00B1097B"/>
    <w:rsid w:val="00B11FEB"/>
    <w:rsid w:val="00B12621"/>
    <w:rsid w:val="00B12EE2"/>
    <w:rsid w:val="00B13E6A"/>
    <w:rsid w:val="00B15101"/>
    <w:rsid w:val="00B15774"/>
    <w:rsid w:val="00B167BA"/>
    <w:rsid w:val="00B2500C"/>
    <w:rsid w:val="00B26F4C"/>
    <w:rsid w:val="00B2730C"/>
    <w:rsid w:val="00B276AA"/>
    <w:rsid w:val="00B306D2"/>
    <w:rsid w:val="00B3075C"/>
    <w:rsid w:val="00B30B9B"/>
    <w:rsid w:val="00B3115A"/>
    <w:rsid w:val="00B31877"/>
    <w:rsid w:val="00B31A3B"/>
    <w:rsid w:val="00B327BD"/>
    <w:rsid w:val="00B32C33"/>
    <w:rsid w:val="00B33F18"/>
    <w:rsid w:val="00B35891"/>
    <w:rsid w:val="00B3599F"/>
    <w:rsid w:val="00B363AB"/>
    <w:rsid w:val="00B42335"/>
    <w:rsid w:val="00B44ED0"/>
    <w:rsid w:val="00B50DAD"/>
    <w:rsid w:val="00B516B9"/>
    <w:rsid w:val="00B5310C"/>
    <w:rsid w:val="00B533DD"/>
    <w:rsid w:val="00B5725B"/>
    <w:rsid w:val="00B57EDE"/>
    <w:rsid w:val="00B608C7"/>
    <w:rsid w:val="00B62FB1"/>
    <w:rsid w:val="00B63E5B"/>
    <w:rsid w:val="00B67327"/>
    <w:rsid w:val="00B675D8"/>
    <w:rsid w:val="00B6765A"/>
    <w:rsid w:val="00B7046D"/>
    <w:rsid w:val="00B749CC"/>
    <w:rsid w:val="00B75151"/>
    <w:rsid w:val="00B76580"/>
    <w:rsid w:val="00B8101A"/>
    <w:rsid w:val="00B81955"/>
    <w:rsid w:val="00B82B0F"/>
    <w:rsid w:val="00B84C54"/>
    <w:rsid w:val="00B8515C"/>
    <w:rsid w:val="00B85909"/>
    <w:rsid w:val="00B86268"/>
    <w:rsid w:val="00B9000E"/>
    <w:rsid w:val="00B90A80"/>
    <w:rsid w:val="00B9274D"/>
    <w:rsid w:val="00B93FBA"/>
    <w:rsid w:val="00B943AF"/>
    <w:rsid w:val="00B944B2"/>
    <w:rsid w:val="00B9564A"/>
    <w:rsid w:val="00B960CA"/>
    <w:rsid w:val="00BA1941"/>
    <w:rsid w:val="00BA2C12"/>
    <w:rsid w:val="00BA4594"/>
    <w:rsid w:val="00BA493D"/>
    <w:rsid w:val="00BA59BF"/>
    <w:rsid w:val="00BB034D"/>
    <w:rsid w:val="00BB0949"/>
    <w:rsid w:val="00BB0C67"/>
    <w:rsid w:val="00BB0E8F"/>
    <w:rsid w:val="00BB21E6"/>
    <w:rsid w:val="00BB30E3"/>
    <w:rsid w:val="00BB5354"/>
    <w:rsid w:val="00BB57B4"/>
    <w:rsid w:val="00BC0FD8"/>
    <w:rsid w:val="00BC142C"/>
    <w:rsid w:val="00BC23B3"/>
    <w:rsid w:val="00BC4263"/>
    <w:rsid w:val="00BC6824"/>
    <w:rsid w:val="00BC7517"/>
    <w:rsid w:val="00BC769E"/>
    <w:rsid w:val="00BD10CB"/>
    <w:rsid w:val="00BD21D7"/>
    <w:rsid w:val="00BD2379"/>
    <w:rsid w:val="00BD262F"/>
    <w:rsid w:val="00BD2DA7"/>
    <w:rsid w:val="00BD4A9E"/>
    <w:rsid w:val="00BD555B"/>
    <w:rsid w:val="00BD61EF"/>
    <w:rsid w:val="00BD76EC"/>
    <w:rsid w:val="00BE26C4"/>
    <w:rsid w:val="00BE4081"/>
    <w:rsid w:val="00BF0F70"/>
    <w:rsid w:val="00BF0FAE"/>
    <w:rsid w:val="00BF1F77"/>
    <w:rsid w:val="00BF3A25"/>
    <w:rsid w:val="00BF47B1"/>
    <w:rsid w:val="00BF5EEF"/>
    <w:rsid w:val="00BF662F"/>
    <w:rsid w:val="00BF6CBB"/>
    <w:rsid w:val="00BF7C0F"/>
    <w:rsid w:val="00C00D8E"/>
    <w:rsid w:val="00C0170F"/>
    <w:rsid w:val="00C01A1C"/>
    <w:rsid w:val="00C031B9"/>
    <w:rsid w:val="00C04A3E"/>
    <w:rsid w:val="00C07E15"/>
    <w:rsid w:val="00C125DB"/>
    <w:rsid w:val="00C126BF"/>
    <w:rsid w:val="00C12F0C"/>
    <w:rsid w:val="00C13825"/>
    <w:rsid w:val="00C14C1B"/>
    <w:rsid w:val="00C15857"/>
    <w:rsid w:val="00C173DA"/>
    <w:rsid w:val="00C20589"/>
    <w:rsid w:val="00C20BA1"/>
    <w:rsid w:val="00C23E6A"/>
    <w:rsid w:val="00C27778"/>
    <w:rsid w:val="00C30605"/>
    <w:rsid w:val="00C31989"/>
    <w:rsid w:val="00C3213B"/>
    <w:rsid w:val="00C325FB"/>
    <w:rsid w:val="00C32A38"/>
    <w:rsid w:val="00C32CE9"/>
    <w:rsid w:val="00C346AF"/>
    <w:rsid w:val="00C360BE"/>
    <w:rsid w:val="00C37732"/>
    <w:rsid w:val="00C41A5B"/>
    <w:rsid w:val="00C42B1C"/>
    <w:rsid w:val="00C43A79"/>
    <w:rsid w:val="00C44794"/>
    <w:rsid w:val="00C45B72"/>
    <w:rsid w:val="00C467E3"/>
    <w:rsid w:val="00C47395"/>
    <w:rsid w:val="00C478AE"/>
    <w:rsid w:val="00C50BA2"/>
    <w:rsid w:val="00C50FD4"/>
    <w:rsid w:val="00C526D9"/>
    <w:rsid w:val="00C52927"/>
    <w:rsid w:val="00C60AAF"/>
    <w:rsid w:val="00C60BA7"/>
    <w:rsid w:val="00C63550"/>
    <w:rsid w:val="00C6375F"/>
    <w:rsid w:val="00C63C6F"/>
    <w:rsid w:val="00C63FD4"/>
    <w:rsid w:val="00C645EB"/>
    <w:rsid w:val="00C65920"/>
    <w:rsid w:val="00C65D7C"/>
    <w:rsid w:val="00C670E7"/>
    <w:rsid w:val="00C703BA"/>
    <w:rsid w:val="00C721D6"/>
    <w:rsid w:val="00C7399F"/>
    <w:rsid w:val="00C74F8C"/>
    <w:rsid w:val="00C75E5A"/>
    <w:rsid w:val="00C7611B"/>
    <w:rsid w:val="00C77D6F"/>
    <w:rsid w:val="00C8102D"/>
    <w:rsid w:val="00C8299C"/>
    <w:rsid w:val="00C82D4A"/>
    <w:rsid w:val="00C8464F"/>
    <w:rsid w:val="00C847DE"/>
    <w:rsid w:val="00C855AF"/>
    <w:rsid w:val="00C86100"/>
    <w:rsid w:val="00C908E9"/>
    <w:rsid w:val="00C91F91"/>
    <w:rsid w:val="00C93E46"/>
    <w:rsid w:val="00C945C2"/>
    <w:rsid w:val="00C96E14"/>
    <w:rsid w:val="00CA06D8"/>
    <w:rsid w:val="00CA41C6"/>
    <w:rsid w:val="00CA5263"/>
    <w:rsid w:val="00CA5A5B"/>
    <w:rsid w:val="00CA5D28"/>
    <w:rsid w:val="00CA69E3"/>
    <w:rsid w:val="00CB0CB8"/>
    <w:rsid w:val="00CB30B4"/>
    <w:rsid w:val="00CB43A4"/>
    <w:rsid w:val="00CB5944"/>
    <w:rsid w:val="00CB650B"/>
    <w:rsid w:val="00CC0C88"/>
    <w:rsid w:val="00CC17B8"/>
    <w:rsid w:val="00CC1B18"/>
    <w:rsid w:val="00CC232D"/>
    <w:rsid w:val="00CC54DE"/>
    <w:rsid w:val="00CC5500"/>
    <w:rsid w:val="00CD1EA3"/>
    <w:rsid w:val="00CD4536"/>
    <w:rsid w:val="00CD4C55"/>
    <w:rsid w:val="00CD6E8F"/>
    <w:rsid w:val="00CD7A24"/>
    <w:rsid w:val="00CD7E85"/>
    <w:rsid w:val="00CE1080"/>
    <w:rsid w:val="00CE1BA5"/>
    <w:rsid w:val="00CE283A"/>
    <w:rsid w:val="00CE2ED3"/>
    <w:rsid w:val="00CE45C5"/>
    <w:rsid w:val="00CE4F87"/>
    <w:rsid w:val="00CE6812"/>
    <w:rsid w:val="00CE7AA1"/>
    <w:rsid w:val="00CF051C"/>
    <w:rsid w:val="00CF6314"/>
    <w:rsid w:val="00CF67AF"/>
    <w:rsid w:val="00CF6A00"/>
    <w:rsid w:val="00D00EEB"/>
    <w:rsid w:val="00D0163B"/>
    <w:rsid w:val="00D020CC"/>
    <w:rsid w:val="00D02F4F"/>
    <w:rsid w:val="00D05082"/>
    <w:rsid w:val="00D0517D"/>
    <w:rsid w:val="00D05A34"/>
    <w:rsid w:val="00D064FA"/>
    <w:rsid w:val="00D11E5B"/>
    <w:rsid w:val="00D12908"/>
    <w:rsid w:val="00D12F4D"/>
    <w:rsid w:val="00D13F58"/>
    <w:rsid w:val="00D1455A"/>
    <w:rsid w:val="00D16C6D"/>
    <w:rsid w:val="00D16E33"/>
    <w:rsid w:val="00D1709D"/>
    <w:rsid w:val="00D20C6E"/>
    <w:rsid w:val="00D21975"/>
    <w:rsid w:val="00D22B8E"/>
    <w:rsid w:val="00D23509"/>
    <w:rsid w:val="00D2392D"/>
    <w:rsid w:val="00D2515E"/>
    <w:rsid w:val="00D25F39"/>
    <w:rsid w:val="00D34547"/>
    <w:rsid w:val="00D34F50"/>
    <w:rsid w:val="00D35F25"/>
    <w:rsid w:val="00D407A5"/>
    <w:rsid w:val="00D44A4B"/>
    <w:rsid w:val="00D45082"/>
    <w:rsid w:val="00D45864"/>
    <w:rsid w:val="00D46990"/>
    <w:rsid w:val="00D50DBB"/>
    <w:rsid w:val="00D50EC7"/>
    <w:rsid w:val="00D5217F"/>
    <w:rsid w:val="00D52985"/>
    <w:rsid w:val="00D55B87"/>
    <w:rsid w:val="00D56E5F"/>
    <w:rsid w:val="00D57322"/>
    <w:rsid w:val="00D6306B"/>
    <w:rsid w:val="00D6472B"/>
    <w:rsid w:val="00D67E3C"/>
    <w:rsid w:val="00D73B61"/>
    <w:rsid w:val="00D74695"/>
    <w:rsid w:val="00D76EB3"/>
    <w:rsid w:val="00D807DA"/>
    <w:rsid w:val="00D8481C"/>
    <w:rsid w:val="00D862F4"/>
    <w:rsid w:val="00D86FC6"/>
    <w:rsid w:val="00D875BF"/>
    <w:rsid w:val="00D87A28"/>
    <w:rsid w:val="00D9163D"/>
    <w:rsid w:val="00D92273"/>
    <w:rsid w:val="00D94412"/>
    <w:rsid w:val="00D94801"/>
    <w:rsid w:val="00D972ED"/>
    <w:rsid w:val="00D97CEA"/>
    <w:rsid w:val="00DA145E"/>
    <w:rsid w:val="00DA28F5"/>
    <w:rsid w:val="00DA3B6A"/>
    <w:rsid w:val="00DA7C13"/>
    <w:rsid w:val="00DB3A40"/>
    <w:rsid w:val="00DB429F"/>
    <w:rsid w:val="00DB4375"/>
    <w:rsid w:val="00DB455F"/>
    <w:rsid w:val="00DB573F"/>
    <w:rsid w:val="00DB7515"/>
    <w:rsid w:val="00DB7B7B"/>
    <w:rsid w:val="00DC0758"/>
    <w:rsid w:val="00DC08E4"/>
    <w:rsid w:val="00DC0F60"/>
    <w:rsid w:val="00DC23F6"/>
    <w:rsid w:val="00DC391D"/>
    <w:rsid w:val="00DD0457"/>
    <w:rsid w:val="00DD0D83"/>
    <w:rsid w:val="00DD228F"/>
    <w:rsid w:val="00DE11F2"/>
    <w:rsid w:val="00DE143E"/>
    <w:rsid w:val="00DE2A3B"/>
    <w:rsid w:val="00DE3500"/>
    <w:rsid w:val="00DE3D7B"/>
    <w:rsid w:val="00DE568D"/>
    <w:rsid w:val="00DE6081"/>
    <w:rsid w:val="00DE7191"/>
    <w:rsid w:val="00DE790A"/>
    <w:rsid w:val="00DF0B90"/>
    <w:rsid w:val="00DF0FA7"/>
    <w:rsid w:val="00DF1130"/>
    <w:rsid w:val="00DF172C"/>
    <w:rsid w:val="00DF1F75"/>
    <w:rsid w:val="00DF22D7"/>
    <w:rsid w:val="00DF2721"/>
    <w:rsid w:val="00DF3377"/>
    <w:rsid w:val="00DF3D35"/>
    <w:rsid w:val="00DF4169"/>
    <w:rsid w:val="00DF5044"/>
    <w:rsid w:val="00DF6843"/>
    <w:rsid w:val="00E043C0"/>
    <w:rsid w:val="00E045B7"/>
    <w:rsid w:val="00E0480D"/>
    <w:rsid w:val="00E051DE"/>
    <w:rsid w:val="00E0659F"/>
    <w:rsid w:val="00E0663B"/>
    <w:rsid w:val="00E07A1D"/>
    <w:rsid w:val="00E12465"/>
    <w:rsid w:val="00E15BE3"/>
    <w:rsid w:val="00E20305"/>
    <w:rsid w:val="00E217F0"/>
    <w:rsid w:val="00E2185C"/>
    <w:rsid w:val="00E21E69"/>
    <w:rsid w:val="00E24502"/>
    <w:rsid w:val="00E25B03"/>
    <w:rsid w:val="00E266BE"/>
    <w:rsid w:val="00E300E8"/>
    <w:rsid w:val="00E314C7"/>
    <w:rsid w:val="00E332AC"/>
    <w:rsid w:val="00E36929"/>
    <w:rsid w:val="00E36CAD"/>
    <w:rsid w:val="00E40706"/>
    <w:rsid w:val="00E42884"/>
    <w:rsid w:val="00E438FB"/>
    <w:rsid w:val="00E45A9F"/>
    <w:rsid w:val="00E50BEF"/>
    <w:rsid w:val="00E52F76"/>
    <w:rsid w:val="00E56791"/>
    <w:rsid w:val="00E56BF9"/>
    <w:rsid w:val="00E574F8"/>
    <w:rsid w:val="00E57ACD"/>
    <w:rsid w:val="00E61910"/>
    <w:rsid w:val="00E61C7E"/>
    <w:rsid w:val="00E62A40"/>
    <w:rsid w:val="00E640CB"/>
    <w:rsid w:val="00E663FD"/>
    <w:rsid w:val="00E66CCB"/>
    <w:rsid w:val="00E6754E"/>
    <w:rsid w:val="00E7024B"/>
    <w:rsid w:val="00E716CF"/>
    <w:rsid w:val="00E72778"/>
    <w:rsid w:val="00E72EEC"/>
    <w:rsid w:val="00E739E1"/>
    <w:rsid w:val="00E74190"/>
    <w:rsid w:val="00E75DFD"/>
    <w:rsid w:val="00E77A7E"/>
    <w:rsid w:val="00E82838"/>
    <w:rsid w:val="00E861F7"/>
    <w:rsid w:val="00E9163E"/>
    <w:rsid w:val="00E9343E"/>
    <w:rsid w:val="00EA1AD2"/>
    <w:rsid w:val="00EA208D"/>
    <w:rsid w:val="00EA41B7"/>
    <w:rsid w:val="00EA523F"/>
    <w:rsid w:val="00EA6D14"/>
    <w:rsid w:val="00EB045E"/>
    <w:rsid w:val="00EB5481"/>
    <w:rsid w:val="00EC2842"/>
    <w:rsid w:val="00EC3020"/>
    <w:rsid w:val="00EC3A34"/>
    <w:rsid w:val="00EC4279"/>
    <w:rsid w:val="00EC5AF8"/>
    <w:rsid w:val="00EC5DA8"/>
    <w:rsid w:val="00ED0676"/>
    <w:rsid w:val="00ED1FC1"/>
    <w:rsid w:val="00ED3582"/>
    <w:rsid w:val="00ED469A"/>
    <w:rsid w:val="00ED7C53"/>
    <w:rsid w:val="00ED7E13"/>
    <w:rsid w:val="00EE0D65"/>
    <w:rsid w:val="00EE23A8"/>
    <w:rsid w:val="00EE2C7E"/>
    <w:rsid w:val="00EE34E3"/>
    <w:rsid w:val="00EE38D8"/>
    <w:rsid w:val="00EE411E"/>
    <w:rsid w:val="00EE58BD"/>
    <w:rsid w:val="00EE6133"/>
    <w:rsid w:val="00EE61DA"/>
    <w:rsid w:val="00EE6C75"/>
    <w:rsid w:val="00EF17AA"/>
    <w:rsid w:val="00EF30E3"/>
    <w:rsid w:val="00EF31AA"/>
    <w:rsid w:val="00EF642D"/>
    <w:rsid w:val="00EF6995"/>
    <w:rsid w:val="00F00B94"/>
    <w:rsid w:val="00F02BF8"/>
    <w:rsid w:val="00F06255"/>
    <w:rsid w:val="00F0648A"/>
    <w:rsid w:val="00F0673D"/>
    <w:rsid w:val="00F0693E"/>
    <w:rsid w:val="00F10657"/>
    <w:rsid w:val="00F106BB"/>
    <w:rsid w:val="00F10EA1"/>
    <w:rsid w:val="00F1154F"/>
    <w:rsid w:val="00F14324"/>
    <w:rsid w:val="00F14B7E"/>
    <w:rsid w:val="00F15563"/>
    <w:rsid w:val="00F15C02"/>
    <w:rsid w:val="00F1673C"/>
    <w:rsid w:val="00F16DC8"/>
    <w:rsid w:val="00F21352"/>
    <w:rsid w:val="00F23BC6"/>
    <w:rsid w:val="00F249C6"/>
    <w:rsid w:val="00F25320"/>
    <w:rsid w:val="00F31806"/>
    <w:rsid w:val="00F34D01"/>
    <w:rsid w:val="00F3726B"/>
    <w:rsid w:val="00F42C19"/>
    <w:rsid w:val="00F453F6"/>
    <w:rsid w:val="00F45B7C"/>
    <w:rsid w:val="00F46682"/>
    <w:rsid w:val="00F47862"/>
    <w:rsid w:val="00F47B7D"/>
    <w:rsid w:val="00F50547"/>
    <w:rsid w:val="00F50713"/>
    <w:rsid w:val="00F5369D"/>
    <w:rsid w:val="00F5684B"/>
    <w:rsid w:val="00F57927"/>
    <w:rsid w:val="00F65D40"/>
    <w:rsid w:val="00F70C11"/>
    <w:rsid w:val="00F723C1"/>
    <w:rsid w:val="00F7693B"/>
    <w:rsid w:val="00F7734C"/>
    <w:rsid w:val="00F80412"/>
    <w:rsid w:val="00F80493"/>
    <w:rsid w:val="00F819DC"/>
    <w:rsid w:val="00F82007"/>
    <w:rsid w:val="00F8352A"/>
    <w:rsid w:val="00F83CF2"/>
    <w:rsid w:val="00F842A5"/>
    <w:rsid w:val="00F842E8"/>
    <w:rsid w:val="00F85738"/>
    <w:rsid w:val="00F86F82"/>
    <w:rsid w:val="00F90AF2"/>
    <w:rsid w:val="00F92D42"/>
    <w:rsid w:val="00F96F30"/>
    <w:rsid w:val="00FA02C7"/>
    <w:rsid w:val="00FA2027"/>
    <w:rsid w:val="00FA5E83"/>
    <w:rsid w:val="00FA68FF"/>
    <w:rsid w:val="00FB06F2"/>
    <w:rsid w:val="00FB11C5"/>
    <w:rsid w:val="00FB1B2E"/>
    <w:rsid w:val="00FB21A7"/>
    <w:rsid w:val="00FB2668"/>
    <w:rsid w:val="00FB26FB"/>
    <w:rsid w:val="00FB2FC7"/>
    <w:rsid w:val="00FB49B2"/>
    <w:rsid w:val="00FB5E65"/>
    <w:rsid w:val="00FB60ED"/>
    <w:rsid w:val="00FC1132"/>
    <w:rsid w:val="00FC3881"/>
    <w:rsid w:val="00FC442C"/>
    <w:rsid w:val="00FC7762"/>
    <w:rsid w:val="00FD0352"/>
    <w:rsid w:val="00FD0DC8"/>
    <w:rsid w:val="00FD1EA7"/>
    <w:rsid w:val="00FD2367"/>
    <w:rsid w:val="00FD3312"/>
    <w:rsid w:val="00FD5123"/>
    <w:rsid w:val="00FD5332"/>
    <w:rsid w:val="00FD5CA3"/>
    <w:rsid w:val="00FD727A"/>
    <w:rsid w:val="00FD7E61"/>
    <w:rsid w:val="00FE06EF"/>
    <w:rsid w:val="00FE3241"/>
    <w:rsid w:val="00FE59CD"/>
    <w:rsid w:val="00FF1B7C"/>
    <w:rsid w:val="00FF2D63"/>
    <w:rsid w:val="00FF37D5"/>
    <w:rsid w:val="00FF4A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65A5F74"/>
  <w15:docId w15:val="{3B142F74-6D3D-46AB-93CC-2A60E4D7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C81"/>
    <w:rPr>
      <w:kern w:val="24"/>
      <w:sz w:val="24"/>
      <w:szCs w:val="24"/>
    </w:rPr>
  </w:style>
  <w:style w:type="paragraph" w:styleId="Balk3">
    <w:name w:val="heading 3"/>
    <w:basedOn w:val="Normal"/>
    <w:link w:val="Balk3Char"/>
    <w:uiPriority w:val="9"/>
    <w:qFormat/>
    <w:rsid w:val="00930151"/>
    <w:pPr>
      <w:spacing w:before="100" w:beforeAutospacing="1" w:after="100" w:afterAutospacing="1"/>
      <w:outlineLvl w:val="2"/>
    </w:pPr>
    <w:rPr>
      <w:b/>
      <w:bCs/>
      <w:kern w:val="0"/>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5150A2"/>
    <w:rPr>
      <w:rFonts w:ascii="Tahoma" w:hAnsi="Tahoma" w:cs="Tahoma"/>
      <w:sz w:val="16"/>
      <w:szCs w:val="16"/>
    </w:rPr>
  </w:style>
  <w:style w:type="character" w:styleId="Gl">
    <w:name w:val="Strong"/>
    <w:qFormat/>
    <w:rsid w:val="0090004F"/>
    <w:rPr>
      <w:b/>
      <w:bCs/>
    </w:rPr>
  </w:style>
  <w:style w:type="table" w:styleId="TabloKlavuzu">
    <w:name w:val="Table Grid"/>
    <w:basedOn w:val="NormalTablo"/>
    <w:uiPriority w:val="39"/>
    <w:rsid w:val="00C9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C44794"/>
    <w:rPr>
      <w:color w:val="0000FF"/>
      <w:u w:val="single"/>
    </w:rPr>
  </w:style>
  <w:style w:type="character" w:styleId="zlenenKpr">
    <w:name w:val="FollowedHyperlink"/>
    <w:uiPriority w:val="99"/>
    <w:semiHidden/>
    <w:unhideWhenUsed/>
    <w:rsid w:val="00A23B5A"/>
    <w:rPr>
      <w:color w:val="800080"/>
      <w:u w:val="single"/>
    </w:rPr>
  </w:style>
  <w:style w:type="paragraph" w:styleId="ListeParagraf">
    <w:name w:val="List Paragraph"/>
    <w:basedOn w:val="Normal"/>
    <w:uiPriority w:val="34"/>
    <w:qFormat/>
    <w:rsid w:val="00D34F50"/>
    <w:pPr>
      <w:ind w:left="708"/>
    </w:pPr>
  </w:style>
  <w:style w:type="paragraph" w:styleId="stBilgi">
    <w:name w:val="header"/>
    <w:basedOn w:val="Normal"/>
    <w:link w:val="stBilgiChar"/>
    <w:uiPriority w:val="99"/>
    <w:unhideWhenUsed/>
    <w:rsid w:val="006A2A35"/>
    <w:pPr>
      <w:tabs>
        <w:tab w:val="center" w:pos="4536"/>
        <w:tab w:val="right" w:pos="9072"/>
      </w:tabs>
    </w:pPr>
    <w:rPr>
      <w:lang w:val="x-none" w:eastAsia="x-none"/>
    </w:rPr>
  </w:style>
  <w:style w:type="character" w:customStyle="1" w:styleId="stBilgiChar">
    <w:name w:val="Üst Bilgi Char"/>
    <w:link w:val="stBilgi"/>
    <w:uiPriority w:val="99"/>
    <w:rsid w:val="006A2A35"/>
    <w:rPr>
      <w:kern w:val="24"/>
      <w:sz w:val="24"/>
      <w:szCs w:val="24"/>
    </w:rPr>
  </w:style>
  <w:style w:type="paragraph" w:styleId="AltBilgi">
    <w:name w:val="footer"/>
    <w:basedOn w:val="Normal"/>
    <w:link w:val="AltBilgiChar"/>
    <w:uiPriority w:val="99"/>
    <w:unhideWhenUsed/>
    <w:rsid w:val="006A2A35"/>
    <w:pPr>
      <w:tabs>
        <w:tab w:val="center" w:pos="4536"/>
        <w:tab w:val="right" w:pos="9072"/>
      </w:tabs>
    </w:pPr>
    <w:rPr>
      <w:lang w:val="x-none" w:eastAsia="x-none"/>
    </w:rPr>
  </w:style>
  <w:style w:type="character" w:customStyle="1" w:styleId="AltBilgiChar">
    <w:name w:val="Alt Bilgi Char"/>
    <w:link w:val="AltBilgi"/>
    <w:uiPriority w:val="99"/>
    <w:rsid w:val="006A2A35"/>
    <w:rPr>
      <w:kern w:val="24"/>
      <w:sz w:val="24"/>
      <w:szCs w:val="24"/>
    </w:rPr>
  </w:style>
  <w:style w:type="paragraph" w:customStyle="1" w:styleId="538552DCBB0F4C4BB087ED922D6A6322">
    <w:name w:val="538552DCBB0F4C4BB087ED922D6A6322"/>
    <w:rsid w:val="005531CC"/>
    <w:pPr>
      <w:spacing w:after="200" w:line="276" w:lineRule="auto"/>
    </w:pPr>
    <w:rPr>
      <w:rFonts w:asciiTheme="minorHAnsi" w:eastAsiaTheme="minorEastAsia" w:hAnsiTheme="minorHAnsi" w:cstheme="minorBidi"/>
      <w:sz w:val="22"/>
      <w:szCs w:val="22"/>
    </w:rPr>
  </w:style>
  <w:style w:type="character" w:customStyle="1" w:styleId="altcizgilietiket1">
    <w:name w:val="altcizgilietiket1"/>
    <w:basedOn w:val="VarsaylanParagrafYazTipi"/>
    <w:rsid w:val="002911F0"/>
  </w:style>
  <w:style w:type="character" w:styleId="AklamaBavurusu">
    <w:name w:val="annotation reference"/>
    <w:basedOn w:val="VarsaylanParagrafYazTipi"/>
    <w:uiPriority w:val="99"/>
    <w:semiHidden/>
    <w:unhideWhenUsed/>
    <w:rsid w:val="00A367F4"/>
    <w:rPr>
      <w:sz w:val="16"/>
      <w:szCs w:val="16"/>
    </w:rPr>
  </w:style>
  <w:style w:type="paragraph" w:styleId="AklamaMetni">
    <w:name w:val="annotation text"/>
    <w:basedOn w:val="Normal"/>
    <w:link w:val="AklamaMetniChar"/>
    <w:uiPriority w:val="99"/>
    <w:semiHidden/>
    <w:unhideWhenUsed/>
    <w:rsid w:val="00A367F4"/>
    <w:rPr>
      <w:sz w:val="20"/>
      <w:szCs w:val="20"/>
    </w:rPr>
  </w:style>
  <w:style w:type="character" w:customStyle="1" w:styleId="AklamaMetniChar">
    <w:name w:val="Açıklama Metni Char"/>
    <w:basedOn w:val="VarsaylanParagrafYazTipi"/>
    <w:link w:val="AklamaMetni"/>
    <w:uiPriority w:val="99"/>
    <w:semiHidden/>
    <w:rsid w:val="00A367F4"/>
    <w:rPr>
      <w:kern w:val="24"/>
    </w:rPr>
  </w:style>
  <w:style w:type="paragraph" w:styleId="KonuBal">
    <w:name w:val="Title"/>
    <w:basedOn w:val="Normal"/>
    <w:link w:val="KonuBalChar"/>
    <w:qFormat/>
    <w:rsid w:val="00EB5481"/>
    <w:pPr>
      <w:jc w:val="center"/>
    </w:pPr>
    <w:rPr>
      <w:b/>
      <w:bCs/>
      <w:kern w:val="0"/>
      <w:sz w:val="28"/>
    </w:rPr>
  </w:style>
  <w:style w:type="character" w:customStyle="1" w:styleId="KonuBalChar">
    <w:name w:val="Konu Başlığı Char"/>
    <w:basedOn w:val="VarsaylanParagrafYazTipi"/>
    <w:link w:val="KonuBal"/>
    <w:rsid w:val="00EB5481"/>
    <w:rPr>
      <w:b/>
      <w:bCs/>
      <w:sz w:val="28"/>
      <w:szCs w:val="24"/>
    </w:rPr>
  </w:style>
  <w:style w:type="character" w:styleId="Vurgu">
    <w:name w:val="Emphasis"/>
    <w:basedOn w:val="VarsaylanParagrafYazTipi"/>
    <w:uiPriority w:val="20"/>
    <w:qFormat/>
    <w:rsid w:val="00EB5481"/>
    <w:rPr>
      <w:i/>
      <w:iCs/>
    </w:rPr>
  </w:style>
  <w:style w:type="paragraph" w:styleId="NormalWeb">
    <w:name w:val="Normal (Web)"/>
    <w:basedOn w:val="Normal"/>
    <w:uiPriority w:val="99"/>
    <w:unhideWhenUsed/>
    <w:rsid w:val="00EB5481"/>
    <w:pPr>
      <w:spacing w:before="100" w:beforeAutospacing="1" w:after="100" w:afterAutospacing="1"/>
    </w:pPr>
    <w:rPr>
      <w:kern w:val="0"/>
      <w:lang w:val="en-US" w:eastAsia="en-US"/>
    </w:rPr>
  </w:style>
  <w:style w:type="paragraph" w:customStyle="1" w:styleId="Default">
    <w:name w:val="Default"/>
    <w:rsid w:val="00EB5481"/>
    <w:pPr>
      <w:autoSpaceDE w:val="0"/>
      <w:autoSpaceDN w:val="0"/>
      <w:adjustRightInd w:val="0"/>
    </w:pPr>
    <w:rPr>
      <w:rFonts w:ascii="Cambria" w:eastAsiaTheme="minorHAnsi" w:hAnsi="Cambria" w:cs="Cambria"/>
      <w:color w:val="000000"/>
      <w:sz w:val="24"/>
      <w:szCs w:val="24"/>
      <w:lang w:val="en-US" w:eastAsia="en-US"/>
    </w:rPr>
  </w:style>
  <w:style w:type="paragraph" w:customStyle="1" w:styleId="Normal1">
    <w:name w:val="Normal1"/>
    <w:rsid w:val="0066570C"/>
    <w:pPr>
      <w:spacing w:after="160" w:line="259" w:lineRule="auto"/>
    </w:pPr>
    <w:rPr>
      <w:rFonts w:ascii="Calibri" w:eastAsia="Calibri" w:hAnsi="Calibri" w:cs="Calibri"/>
      <w:sz w:val="22"/>
      <w:szCs w:val="22"/>
      <w:lang w:eastAsia="en-US"/>
    </w:rPr>
  </w:style>
  <w:style w:type="paragraph" w:styleId="AklamaKonusu">
    <w:name w:val="annotation subject"/>
    <w:basedOn w:val="AklamaMetni"/>
    <w:next w:val="AklamaMetni"/>
    <w:link w:val="AklamaKonusuChar"/>
    <w:uiPriority w:val="99"/>
    <w:semiHidden/>
    <w:unhideWhenUsed/>
    <w:rsid w:val="00074BC0"/>
    <w:rPr>
      <w:b/>
      <w:bCs/>
    </w:rPr>
  </w:style>
  <w:style w:type="character" w:customStyle="1" w:styleId="AklamaKonusuChar">
    <w:name w:val="Açıklama Konusu Char"/>
    <w:basedOn w:val="AklamaMetniChar"/>
    <w:link w:val="AklamaKonusu"/>
    <w:uiPriority w:val="99"/>
    <w:semiHidden/>
    <w:rsid w:val="00074BC0"/>
    <w:rPr>
      <w:b/>
      <w:bCs/>
      <w:kern w:val="24"/>
    </w:rPr>
  </w:style>
  <w:style w:type="character" w:customStyle="1" w:styleId="Balk3Char">
    <w:name w:val="Başlık 3 Char"/>
    <w:basedOn w:val="VarsaylanParagrafYazTipi"/>
    <w:link w:val="Balk3"/>
    <w:uiPriority w:val="9"/>
    <w:rsid w:val="00930151"/>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1679">
      <w:bodyDiv w:val="1"/>
      <w:marLeft w:val="0"/>
      <w:marRight w:val="0"/>
      <w:marTop w:val="0"/>
      <w:marBottom w:val="0"/>
      <w:divBdr>
        <w:top w:val="none" w:sz="0" w:space="0" w:color="auto"/>
        <w:left w:val="none" w:sz="0" w:space="0" w:color="auto"/>
        <w:bottom w:val="none" w:sz="0" w:space="0" w:color="auto"/>
        <w:right w:val="none" w:sz="0" w:space="0" w:color="auto"/>
      </w:divBdr>
    </w:div>
    <w:div w:id="27145631">
      <w:bodyDiv w:val="1"/>
      <w:marLeft w:val="0"/>
      <w:marRight w:val="0"/>
      <w:marTop w:val="0"/>
      <w:marBottom w:val="0"/>
      <w:divBdr>
        <w:top w:val="none" w:sz="0" w:space="0" w:color="auto"/>
        <w:left w:val="none" w:sz="0" w:space="0" w:color="auto"/>
        <w:bottom w:val="none" w:sz="0" w:space="0" w:color="auto"/>
        <w:right w:val="none" w:sz="0" w:space="0" w:color="auto"/>
      </w:divBdr>
    </w:div>
    <w:div w:id="38164944">
      <w:bodyDiv w:val="1"/>
      <w:marLeft w:val="0"/>
      <w:marRight w:val="0"/>
      <w:marTop w:val="0"/>
      <w:marBottom w:val="0"/>
      <w:divBdr>
        <w:top w:val="none" w:sz="0" w:space="0" w:color="auto"/>
        <w:left w:val="none" w:sz="0" w:space="0" w:color="auto"/>
        <w:bottom w:val="none" w:sz="0" w:space="0" w:color="auto"/>
        <w:right w:val="none" w:sz="0" w:space="0" w:color="auto"/>
      </w:divBdr>
    </w:div>
    <w:div w:id="39286055">
      <w:bodyDiv w:val="1"/>
      <w:marLeft w:val="0"/>
      <w:marRight w:val="0"/>
      <w:marTop w:val="0"/>
      <w:marBottom w:val="0"/>
      <w:divBdr>
        <w:top w:val="none" w:sz="0" w:space="0" w:color="auto"/>
        <w:left w:val="none" w:sz="0" w:space="0" w:color="auto"/>
        <w:bottom w:val="none" w:sz="0" w:space="0" w:color="auto"/>
        <w:right w:val="none" w:sz="0" w:space="0" w:color="auto"/>
      </w:divBdr>
    </w:div>
    <w:div w:id="58867522">
      <w:bodyDiv w:val="1"/>
      <w:marLeft w:val="0"/>
      <w:marRight w:val="0"/>
      <w:marTop w:val="0"/>
      <w:marBottom w:val="0"/>
      <w:divBdr>
        <w:top w:val="none" w:sz="0" w:space="0" w:color="auto"/>
        <w:left w:val="none" w:sz="0" w:space="0" w:color="auto"/>
        <w:bottom w:val="none" w:sz="0" w:space="0" w:color="auto"/>
        <w:right w:val="none" w:sz="0" w:space="0" w:color="auto"/>
      </w:divBdr>
    </w:div>
    <w:div w:id="70665428">
      <w:bodyDiv w:val="1"/>
      <w:marLeft w:val="0"/>
      <w:marRight w:val="0"/>
      <w:marTop w:val="0"/>
      <w:marBottom w:val="0"/>
      <w:divBdr>
        <w:top w:val="none" w:sz="0" w:space="0" w:color="auto"/>
        <w:left w:val="none" w:sz="0" w:space="0" w:color="auto"/>
        <w:bottom w:val="none" w:sz="0" w:space="0" w:color="auto"/>
        <w:right w:val="none" w:sz="0" w:space="0" w:color="auto"/>
      </w:divBdr>
    </w:div>
    <w:div w:id="126433964">
      <w:bodyDiv w:val="1"/>
      <w:marLeft w:val="0"/>
      <w:marRight w:val="0"/>
      <w:marTop w:val="0"/>
      <w:marBottom w:val="0"/>
      <w:divBdr>
        <w:top w:val="none" w:sz="0" w:space="0" w:color="auto"/>
        <w:left w:val="none" w:sz="0" w:space="0" w:color="auto"/>
        <w:bottom w:val="none" w:sz="0" w:space="0" w:color="auto"/>
        <w:right w:val="none" w:sz="0" w:space="0" w:color="auto"/>
      </w:divBdr>
      <w:divsChild>
        <w:div w:id="798232123">
          <w:marLeft w:val="0"/>
          <w:marRight w:val="0"/>
          <w:marTop w:val="0"/>
          <w:marBottom w:val="0"/>
          <w:divBdr>
            <w:top w:val="none" w:sz="0" w:space="0" w:color="auto"/>
            <w:left w:val="none" w:sz="0" w:space="0" w:color="auto"/>
            <w:bottom w:val="none" w:sz="0" w:space="0" w:color="auto"/>
            <w:right w:val="none" w:sz="0" w:space="0" w:color="auto"/>
          </w:divBdr>
        </w:div>
      </w:divsChild>
    </w:div>
    <w:div w:id="154733344">
      <w:bodyDiv w:val="1"/>
      <w:marLeft w:val="0"/>
      <w:marRight w:val="0"/>
      <w:marTop w:val="0"/>
      <w:marBottom w:val="0"/>
      <w:divBdr>
        <w:top w:val="none" w:sz="0" w:space="0" w:color="auto"/>
        <w:left w:val="none" w:sz="0" w:space="0" w:color="auto"/>
        <w:bottom w:val="none" w:sz="0" w:space="0" w:color="auto"/>
        <w:right w:val="none" w:sz="0" w:space="0" w:color="auto"/>
      </w:divBdr>
    </w:div>
    <w:div w:id="197550801">
      <w:bodyDiv w:val="1"/>
      <w:marLeft w:val="0"/>
      <w:marRight w:val="0"/>
      <w:marTop w:val="0"/>
      <w:marBottom w:val="0"/>
      <w:divBdr>
        <w:top w:val="none" w:sz="0" w:space="0" w:color="auto"/>
        <w:left w:val="none" w:sz="0" w:space="0" w:color="auto"/>
        <w:bottom w:val="none" w:sz="0" w:space="0" w:color="auto"/>
        <w:right w:val="none" w:sz="0" w:space="0" w:color="auto"/>
      </w:divBdr>
    </w:div>
    <w:div w:id="240331105">
      <w:bodyDiv w:val="1"/>
      <w:marLeft w:val="0"/>
      <w:marRight w:val="0"/>
      <w:marTop w:val="0"/>
      <w:marBottom w:val="0"/>
      <w:divBdr>
        <w:top w:val="none" w:sz="0" w:space="0" w:color="auto"/>
        <w:left w:val="none" w:sz="0" w:space="0" w:color="auto"/>
        <w:bottom w:val="none" w:sz="0" w:space="0" w:color="auto"/>
        <w:right w:val="none" w:sz="0" w:space="0" w:color="auto"/>
      </w:divBdr>
    </w:div>
    <w:div w:id="260263011">
      <w:bodyDiv w:val="1"/>
      <w:marLeft w:val="0"/>
      <w:marRight w:val="0"/>
      <w:marTop w:val="0"/>
      <w:marBottom w:val="0"/>
      <w:divBdr>
        <w:top w:val="none" w:sz="0" w:space="0" w:color="auto"/>
        <w:left w:val="none" w:sz="0" w:space="0" w:color="auto"/>
        <w:bottom w:val="none" w:sz="0" w:space="0" w:color="auto"/>
        <w:right w:val="none" w:sz="0" w:space="0" w:color="auto"/>
      </w:divBdr>
    </w:div>
    <w:div w:id="265187933">
      <w:bodyDiv w:val="1"/>
      <w:marLeft w:val="0"/>
      <w:marRight w:val="0"/>
      <w:marTop w:val="0"/>
      <w:marBottom w:val="0"/>
      <w:divBdr>
        <w:top w:val="none" w:sz="0" w:space="0" w:color="auto"/>
        <w:left w:val="none" w:sz="0" w:space="0" w:color="auto"/>
        <w:bottom w:val="none" w:sz="0" w:space="0" w:color="auto"/>
        <w:right w:val="none" w:sz="0" w:space="0" w:color="auto"/>
      </w:divBdr>
    </w:div>
    <w:div w:id="301425593">
      <w:bodyDiv w:val="1"/>
      <w:marLeft w:val="0"/>
      <w:marRight w:val="0"/>
      <w:marTop w:val="0"/>
      <w:marBottom w:val="0"/>
      <w:divBdr>
        <w:top w:val="none" w:sz="0" w:space="0" w:color="auto"/>
        <w:left w:val="none" w:sz="0" w:space="0" w:color="auto"/>
        <w:bottom w:val="none" w:sz="0" w:space="0" w:color="auto"/>
        <w:right w:val="none" w:sz="0" w:space="0" w:color="auto"/>
      </w:divBdr>
    </w:div>
    <w:div w:id="309674497">
      <w:bodyDiv w:val="1"/>
      <w:marLeft w:val="0"/>
      <w:marRight w:val="0"/>
      <w:marTop w:val="0"/>
      <w:marBottom w:val="0"/>
      <w:divBdr>
        <w:top w:val="none" w:sz="0" w:space="0" w:color="auto"/>
        <w:left w:val="none" w:sz="0" w:space="0" w:color="auto"/>
        <w:bottom w:val="none" w:sz="0" w:space="0" w:color="auto"/>
        <w:right w:val="none" w:sz="0" w:space="0" w:color="auto"/>
      </w:divBdr>
    </w:div>
    <w:div w:id="313219189">
      <w:bodyDiv w:val="1"/>
      <w:marLeft w:val="0"/>
      <w:marRight w:val="0"/>
      <w:marTop w:val="0"/>
      <w:marBottom w:val="0"/>
      <w:divBdr>
        <w:top w:val="none" w:sz="0" w:space="0" w:color="auto"/>
        <w:left w:val="none" w:sz="0" w:space="0" w:color="auto"/>
        <w:bottom w:val="none" w:sz="0" w:space="0" w:color="auto"/>
        <w:right w:val="none" w:sz="0" w:space="0" w:color="auto"/>
      </w:divBdr>
    </w:div>
    <w:div w:id="318000444">
      <w:bodyDiv w:val="1"/>
      <w:marLeft w:val="0"/>
      <w:marRight w:val="0"/>
      <w:marTop w:val="0"/>
      <w:marBottom w:val="0"/>
      <w:divBdr>
        <w:top w:val="none" w:sz="0" w:space="0" w:color="auto"/>
        <w:left w:val="none" w:sz="0" w:space="0" w:color="auto"/>
        <w:bottom w:val="none" w:sz="0" w:space="0" w:color="auto"/>
        <w:right w:val="none" w:sz="0" w:space="0" w:color="auto"/>
      </w:divBdr>
    </w:div>
    <w:div w:id="336461858">
      <w:bodyDiv w:val="1"/>
      <w:marLeft w:val="0"/>
      <w:marRight w:val="0"/>
      <w:marTop w:val="0"/>
      <w:marBottom w:val="0"/>
      <w:divBdr>
        <w:top w:val="none" w:sz="0" w:space="0" w:color="auto"/>
        <w:left w:val="none" w:sz="0" w:space="0" w:color="auto"/>
        <w:bottom w:val="none" w:sz="0" w:space="0" w:color="auto"/>
        <w:right w:val="none" w:sz="0" w:space="0" w:color="auto"/>
      </w:divBdr>
    </w:div>
    <w:div w:id="343435982">
      <w:bodyDiv w:val="1"/>
      <w:marLeft w:val="0"/>
      <w:marRight w:val="0"/>
      <w:marTop w:val="0"/>
      <w:marBottom w:val="0"/>
      <w:divBdr>
        <w:top w:val="none" w:sz="0" w:space="0" w:color="auto"/>
        <w:left w:val="none" w:sz="0" w:space="0" w:color="auto"/>
        <w:bottom w:val="none" w:sz="0" w:space="0" w:color="auto"/>
        <w:right w:val="none" w:sz="0" w:space="0" w:color="auto"/>
      </w:divBdr>
    </w:div>
    <w:div w:id="363559731">
      <w:bodyDiv w:val="1"/>
      <w:marLeft w:val="0"/>
      <w:marRight w:val="0"/>
      <w:marTop w:val="0"/>
      <w:marBottom w:val="0"/>
      <w:divBdr>
        <w:top w:val="none" w:sz="0" w:space="0" w:color="auto"/>
        <w:left w:val="none" w:sz="0" w:space="0" w:color="auto"/>
        <w:bottom w:val="none" w:sz="0" w:space="0" w:color="auto"/>
        <w:right w:val="none" w:sz="0" w:space="0" w:color="auto"/>
      </w:divBdr>
    </w:div>
    <w:div w:id="371148965">
      <w:bodyDiv w:val="1"/>
      <w:marLeft w:val="0"/>
      <w:marRight w:val="0"/>
      <w:marTop w:val="0"/>
      <w:marBottom w:val="0"/>
      <w:divBdr>
        <w:top w:val="none" w:sz="0" w:space="0" w:color="auto"/>
        <w:left w:val="none" w:sz="0" w:space="0" w:color="auto"/>
        <w:bottom w:val="none" w:sz="0" w:space="0" w:color="auto"/>
        <w:right w:val="none" w:sz="0" w:space="0" w:color="auto"/>
      </w:divBdr>
    </w:div>
    <w:div w:id="375082709">
      <w:bodyDiv w:val="1"/>
      <w:marLeft w:val="0"/>
      <w:marRight w:val="0"/>
      <w:marTop w:val="0"/>
      <w:marBottom w:val="0"/>
      <w:divBdr>
        <w:top w:val="none" w:sz="0" w:space="0" w:color="auto"/>
        <w:left w:val="none" w:sz="0" w:space="0" w:color="auto"/>
        <w:bottom w:val="none" w:sz="0" w:space="0" w:color="auto"/>
        <w:right w:val="none" w:sz="0" w:space="0" w:color="auto"/>
      </w:divBdr>
    </w:div>
    <w:div w:id="381055031">
      <w:bodyDiv w:val="1"/>
      <w:marLeft w:val="0"/>
      <w:marRight w:val="0"/>
      <w:marTop w:val="0"/>
      <w:marBottom w:val="0"/>
      <w:divBdr>
        <w:top w:val="none" w:sz="0" w:space="0" w:color="auto"/>
        <w:left w:val="none" w:sz="0" w:space="0" w:color="auto"/>
        <w:bottom w:val="none" w:sz="0" w:space="0" w:color="auto"/>
        <w:right w:val="none" w:sz="0" w:space="0" w:color="auto"/>
      </w:divBdr>
    </w:div>
    <w:div w:id="387803535">
      <w:bodyDiv w:val="1"/>
      <w:marLeft w:val="0"/>
      <w:marRight w:val="0"/>
      <w:marTop w:val="0"/>
      <w:marBottom w:val="0"/>
      <w:divBdr>
        <w:top w:val="none" w:sz="0" w:space="0" w:color="auto"/>
        <w:left w:val="none" w:sz="0" w:space="0" w:color="auto"/>
        <w:bottom w:val="none" w:sz="0" w:space="0" w:color="auto"/>
        <w:right w:val="none" w:sz="0" w:space="0" w:color="auto"/>
      </w:divBdr>
    </w:div>
    <w:div w:id="395125136">
      <w:bodyDiv w:val="1"/>
      <w:marLeft w:val="0"/>
      <w:marRight w:val="0"/>
      <w:marTop w:val="0"/>
      <w:marBottom w:val="0"/>
      <w:divBdr>
        <w:top w:val="none" w:sz="0" w:space="0" w:color="auto"/>
        <w:left w:val="none" w:sz="0" w:space="0" w:color="auto"/>
        <w:bottom w:val="none" w:sz="0" w:space="0" w:color="auto"/>
        <w:right w:val="none" w:sz="0" w:space="0" w:color="auto"/>
      </w:divBdr>
    </w:div>
    <w:div w:id="424114368">
      <w:bodyDiv w:val="1"/>
      <w:marLeft w:val="0"/>
      <w:marRight w:val="0"/>
      <w:marTop w:val="0"/>
      <w:marBottom w:val="0"/>
      <w:divBdr>
        <w:top w:val="none" w:sz="0" w:space="0" w:color="auto"/>
        <w:left w:val="none" w:sz="0" w:space="0" w:color="auto"/>
        <w:bottom w:val="none" w:sz="0" w:space="0" w:color="auto"/>
        <w:right w:val="none" w:sz="0" w:space="0" w:color="auto"/>
      </w:divBdr>
    </w:div>
    <w:div w:id="438991761">
      <w:bodyDiv w:val="1"/>
      <w:marLeft w:val="0"/>
      <w:marRight w:val="0"/>
      <w:marTop w:val="0"/>
      <w:marBottom w:val="0"/>
      <w:divBdr>
        <w:top w:val="none" w:sz="0" w:space="0" w:color="auto"/>
        <w:left w:val="none" w:sz="0" w:space="0" w:color="auto"/>
        <w:bottom w:val="none" w:sz="0" w:space="0" w:color="auto"/>
        <w:right w:val="none" w:sz="0" w:space="0" w:color="auto"/>
      </w:divBdr>
    </w:div>
    <w:div w:id="526875369">
      <w:bodyDiv w:val="1"/>
      <w:marLeft w:val="0"/>
      <w:marRight w:val="0"/>
      <w:marTop w:val="0"/>
      <w:marBottom w:val="0"/>
      <w:divBdr>
        <w:top w:val="none" w:sz="0" w:space="0" w:color="auto"/>
        <w:left w:val="none" w:sz="0" w:space="0" w:color="auto"/>
        <w:bottom w:val="none" w:sz="0" w:space="0" w:color="auto"/>
        <w:right w:val="none" w:sz="0" w:space="0" w:color="auto"/>
      </w:divBdr>
    </w:div>
    <w:div w:id="535387112">
      <w:bodyDiv w:val="1"/>
      <w:marLeft w:val="0"/>
      <w:marRight w:val="0"/>
      <w:marTop w:val="0"/>
      <w:marBottom w:val="0"/>
      <w:divBdr>
        <w:top w:val="none" w:sz="0" w:space="0" w:color="auto"/>
        <w:left w:val="none" w:sz="0" w:space="0" w:color="auto"/>
        <w:bottom w:val="none" w:sz="0" w:space="0" w:color="auto"/>
        <w:right w:val="none" w:sz="0" w:space="0" w:color="auto"/>
      </w:divBdr>
    </w:div>
    <w:div w:id="542526241">
      <w:bodyDiv w:val="1"/>
      <w:marLeft w:val="0"/>
      <w:marRight w:val="0"/>
      <w:marTop w:val="0"/>
      <w:marBottom w:val="0"/>
      <w:divBdr>
        <w:top w:val="none" w:sz="0" w:space="0" w:color="auto"/>
        <w:left w:val="none" w:sz="0" w:space="0" w:color="auto"/>
        <w:bottom w:val="none" w:sz="0" w:space="0" w:color="auto"/>
        <w:right w:val="none" w:sz="0" w:space="0" w:color="auto"/>
      </w:divBdr>
      <w:divsChild>
        <w:div w:id="411901471">
          <w:marLeft w:val="0"/>
          <w:marRight w:val="0"/>
          <w:marTop w:val="0"/>
          <w:marBottom w:val="0"/>
          <w:divBdr>
            <w:top w:val="none" w:sz="0" w:space="0" w:color="auto"/>
            <w:left w:val="none" w:sz="0" w:space="0" w:color="auto"/>
            <w:bottom w:val="none" w:sz="0" w:space="0" w:color="auto"/>
            <w:right w:val="none" w:sz="0" w:space="0" w:color="auto"/>
          </w:divBdr>
        </w:div>
        <w:div w:id="851913453">
          <w:marLeft w:val="0"/>
          <w:marRight w:val="0"/>
          <w:marTop w:val="0"/>
          <w:marBottom w:val="0"/>
          <w:divBdr>
            <w:top w:val="none" w:sz="0" w:space="0" w:color="auto"/>
            <w:left w:val="none" w:sz="0" w:space="0" w:color="auto"/>
            <w:bottom w:val="none" w:sz="0" w:space="0" w:color="auto"/>
            <w:right w:val="none" w:sz="0" w:space="0" w:color="auto"/>
          </w:divBdr>
        </w:div>
        <w:div w:id="1473866371">
          <w:marLeft w:val="0"/>
          <w:marRight w:val="0"/>
          <w:marTop w:val="0"/>
          <w:marBottom w:val="0"/>
          <w:divBdr>
            <w:top w:val="none" w:sz="0" w:space="0" w:color="auto"/>
            <w:left w:val="none" w:sz="0" w:space="0" w:color="auto"/>
            <w:bottom w:val="none" w:sz="0" w:space="0" w:color="auto"/>
            <w:right w:val="none" w:sz="0" w:space="0" w:color="auto"/>
          </w:divBdr>
        </w:div>
        <w:div w:id="1575242040">
          <w:marLeft w:val="0"/>
          <w:marRight w:val="0"/>
          <w:marTop w:val="0"/>
          <w:marBottom w:val="0"/>
          <w:divBdr>
            <w:top w:val="none" w:sz="0" w:space="0" w:color="auto"/>
            <w:left w:val="none" w:sz="0" w:space="0" w:color="auto"/>
            <w:bottom w:val="none" w:sz="0" w:space="0" w:color="auto"/>
            <w:right w:val="none" w:sz="0" w:space="0" w:color="auto"/>
          </w:divBdr>
        </w:div>
        <w:div w:id="2012296272">
          <w:marLeft w:val="0"/>
          <w:marRight w:val="0"/>
          <w:marTop w:val="0"/>
          <w:marBottom w:val="0"/>
          <w:divBdr>
            <w:top w:val="none" w:sz="0" w:space="0" w:color="auto"/>
            <w:left w:val="none" w:sz="0" w:space="0" w:color="auto"/>
            <w:bottom w:val="none" w:sz="0" w:space="0" w:color="auto"/>
            <w:right w:val="none" w:sz="0" w:space="0" w:color="auto"/>
          </w:divBdr>
        </w:div>
        <w:div w:id="2075467829">
          <w:marLeft w:val="0"/>
          <w:marRight w:val="0"/>
          <w:marTop w:val="0"/>
          <w:marBottom w:val="0"/>
          <w:divBdr>
            <w:top w:val="none" w:sz="0" w:space="0" w:color="auto"/>
            <w:left w:val="none" w:sz="0" w:space="0" w:color="auto"/>
            <w:bottom w:val="none" w:sz="0" w:space="0" w:color="auto"/>
            <w:right w:val="none" w:sz="0" w:space="0" w:color="auto"/>
          </w:divBdr>
        </w:div>
      </w:divsChild>
    </w:div>
    <w:div w:id="563493039">
      <w:bodyDiv w:val="1"/>
      <w:marLeft w:val="0"/>
      <w:marRight w:val="0"/>
      <w:marTop w:val="0"/>
      <w:marBottom w:val="0"/>
      <w:divBdr>
        <w:top w:val="none" w:sz="0" w:space="0" w:color="auto"/>
        <w:left w:val="none" w:sz="0" w:space="0" w:color="auto"/>
        <w:bottom w:val="none" w:sz="0" w:space="0" w:color="auto"/>
        <w:right w:val="none" w:sz="0" w:space="0" w:color="auto"/>
      </w:divBdr>
    </w:div>
    <w:div w:id="572470446">
      <w:bodyDiv w:val="1"/>
      <w:marLeft w:val="0"/>
      <w:marRight w:val="0"/>
      <w:marTop w:val="0"/>
      <w:marBottom w:val="0"/>
      <w:divBdr>
        <w:top w:val="none" w:sz="0" w:space="0" w:color="auto"/>
        <w:left w:val="none" w:sz="0" w:space="0" w:color="auto"/>
        <w:bottom w:val="none" w:sz="0" w:space="0" w:color="auto"/>
        <w:right w:val="none" w:sz="0" w:space="0" w:color="auto"/>
      </w:divBdr>
    </w:div>
    <w:div w:id="590309704">
      <w:bodyDiv w:val="1"/>
      <w:marLeft w:val="0"/>
      <w:marRight w:val="0"/>
      <w:marTop w:val="0"/>
      <w:marBottom w:val="0"/>
      <w:divBdr>
        <w:top w:val="none" w:sz="0" w:space="0" w:color="auto"/>
        <w:left w:val="none" w:sz="0" w:space="0" w:color="auto"/>
        <w:bottom w:val="none" w:sz="0" w:space="0" w:color="auto"/>
        <w:right w:val="none" w:sz="0" w:space="0" w:color="auto"/>
      </w:divBdr>
    </w:div>
    <w:div w:id="654260218">
      <w:bodyDiv w:val="1"/>
      <w:marLeft w:val="0"/>
      <w:marRight w:val="0"/>
      <w:marTop w:val="0"/>
      <w:marBottom w:val="0"/>
      <w:divBdr>
        <w:top w:val="none" w:sz="0" w:space="0" w:color="auto"/>
        <w:left w:val="none" w:sz="0" w:space="0" w:color="auto"/>
        <w:bottom w:val="none" w:sz="0" w:space="0" w:color="auto"/>
        <w:right w:val="none" w:sz="0" w:space="0" w:color="auto"/>
      </w:divBdr>
    </w:div>
    <w:div w:id="672534821">
      <w:bodyDiv w:val="1"/>
      <w:marLeft w:val="0"/>
      <w:marRight w:val="0"/>
      <w:marTop w:val="0"/>
      <w:marBottom w:val="0"/>
      <w:divBdr>
        <w:top w:val="none" w:sz="0" w:space="0" w:color="auto"/>
        <w:left w:val="none" w:sz="0" w:space="0" w:color="auto"/>
        <w:bottom w:val="none" w:sz="0" w:space="0" w:color="auto"/>
        <w:right w:val="none" w:sz="0" w:space="0" w:color="auto"/>
      </w:divBdr>
    </w:div>
    <w:div w:id="683022486">
      <w:bodyDiv w:val="1"/>
      <w:marLeft w:val="0"/>
      <w:marRight w:val="0"/>
      <w:marTop w:val="0"/>
      <w:marBottom w:val="0"/>
      <w:divBdr>
        <w:top w:val="none" w:sz="0" w:space="0" w:color="auto"/>
        <w:left w:val="none" w:sz="0" w:space="0" w:color="auto"/>
        <w:bottom w:val="none" w:sz="0" w:space="0" w:color="auto"/>
        <w:right w:val="none" w:sz="0" w:space="0" w:color="auto"/>
      </w:divBdr>
    </w:div>
    <w:div w:id="698356734">
      <w:bodyDiv w:val="1"/>
      <w:marLeft w:val="0"/>
      <w:marRight w:val="0"/>
      <w:marTop w:val="0"/>
      <w:marBottom w:val="0"/>
      <w:divBdr>
        <w:top w:val="none" w:sz="0" w:space="0" w:color="auto"/>
        <w:left w:val="none" w:sz="0" w:space="0" w:color="auto"/>
        <w:bottom w:val="none" w:sz="0" w:space="0" w:color="auto"/>
        <w:right w:val="none" w:sz="0" w:space="0" w:color="auto"/>
      </w:divBdr>
    </w:div>
    <w:div w:id="724914562">
      <w:bodyDiv w:val="1"/>
      <w:marLeft w:val="0"/>
      <w:marRight w:val="0"/>
      <w:marTop w:val="0"/>
      <w:marBottom w:val="0"/>
      <w:divBdr>
        <w:top w:val="none" w:sz="0" w:space="0" w:color="auto"/>
        <w:left w:val="none" w:sz="0" w:space="0" w:color="auto"/>
        <w:bottom w:val="none" w:sz="0" w:space="0" w:color="auto"/>
        <w:right w:val="none" w:sz="0" w:space="0" w:color="auto"/>
      </w:divBdr>
    </w:div>
    <w:div w:id="742414524">
      <w:bodyDiv w:val="1"/>
      <w:marLeft w:val="0"/>
      <w:marRight w:val="0"/>
      <w:marTop w:val="0"/>
      <w:marBottom w:val="0"/>
      <w:divBdr>
        <w:top w:val="none" w:sz="0" w:space="0" w:color="auto"/>
        <w:left w:val="none" w:sz="0" w:space="0" w:color="auto"/>
        <w:bottom w:val="none" w:sz="0" w:space="0" w:color="auto"/>
        <w:right w:val="none" w:sz="0" w:space="0" w:color="auto"/>
      </w:divBdr>
    </w:div>
    <w:div w:id="770124952">
      <w:bodyDiv w:val="1"/>
      <w:marLeft w:val="0"/>
      <w:marRight w:val="0"/>
      <w:marTop w:val="0"/>
      <w:marBottom w:val="0"/>
      <w:divBdr>
        <w:top w:val="none" w:sz="0" w:space="0" w:color="auto"/>
        <w:left w:val="none" w:sz="0" w:space="0" w:color="auto"/>
        <w:bottom w:val="none" w:sz="0" w:space="0" w:color="auto"/>
        <w:right w:val="none" w:sz="0" w:space="0" w:color="auto"/>
      </w:divBdr>
    </w:div>
    <w:div w:id="810489465">
      <w:bodyDiv w:val="1"/>
      <w:marLeft w:val="0"/>
      <w:marRight w:val="0"/>
      <w:marTop w:val="0"/>
      <w:marBottom w:val="0"/>
      <w:divBdr>
        <w:top w:val="none" w:sz="0" w:space="0" w:color="auto"/>
        <w:left w:val="none" w:sz="0" w:space="0" w:color="auto"/>
        <w:bottom w:val="none" w:sz="0" w:space="0" w:color="auto"/>
        <w:right w:val="none" w:sz="0" w:space="0" w:color="auto"/>
      </w:divBdr>
    </w:div>
    <w:div w:id="812984374">
      <w:bodyDiv w:val="1"/>
      <w:marLeft w:val="0"/>
      <w:marRight w:val="0"/>
      <w:marTop w:val="0"/>
      <w:marBottom w:val="0"/>
      <w:divBdr>
        <w:top w:val="none" w:sz="0" w:space="0" w:color="auto"/>
        <w:left w:val="none" w:sz="0" w:space="0" w:color="auto"/>
        <w:bottom w:val="none" w:sz="0" w:space="0" w:color="auto"/>
        <w:right w:val="none" w:sz="0" w:space="0" w:color="auto"/>
      </w:divBdr>
    </w:div>
    <w:div w:id="823474107">
      <w:bodyDiv w:val="1"/>
      <w:marLeft w:val="0"/>
      <w:marRight w:val="0"/>
      <w:marTop w:val="0"/>
      <w:marBottom w:val="0"/>
      <w:divBdr>
        <w:top w:val="none" w:sz="0" w:space="0" w:color="auto"/>
        <w:left w:val="none" w:sz="0" w:space="0" w:color="auto"/>
        <w:bottom w:val="none" w:sz="0" w:space="0" w:color="auto"/>
        <w:right w:val="none" w:sz="0" w:space="0" w:color="auto"/>
      </w:divBdr>
    </w:div>
    <w:div w:id="831988686">
      <w:bodyDiv w:val="1"/>
      <w:marLeft w:val="0"/>
      <w:marRight w:val="0"/>
      <w:marTop w:val="0"/>
      <w:marBottom w:val="0"/>
      <w:divBdr>
        <w:top w:val="none" w:sz="0" w:space="0" w:color="auto"/>
        <w:left w:val="none" w:sz="0" w:space="0" w:color="auto"/>
        <w:bottom w:val="none" w:sz="0" w:space="0" w:color="auto"/>
        <w:right w:val="none" w:sz="0" w:space="0" w:color="auto"/>
      </w:divBdr>
    </w:div>
    <w:div w:id="843587247">
      <w:bodyDiv w:val="1"/>
      <w:marLeft w:val="0"/>
      <w:marRight w:val="0"/>
      <w:marTop w:val="0"/>
      <w:marBottom w:val="0"/>
      <w:divBdr>
        <w:top w:val="none" w:sz="0" w:space="0" w:color="auto"/>
        <w:left w:val="none" w:sz="0" w:space="0" w:color="auto"/>
        <w:bottom w:val="none" w:sz="0" w:space="0" w:color="auto"/>
        <w:right w:val="none" w:sz="0" w:space="0" w:color="auto"/>
      </w:divBdr>
    </w:div>
    <w:div w:id="875046637">
      <w:bodyDiv w:val="1"/>
      <w:marLeft w:val="0"/>
      <w:marRight w:val="0"/>
      <w:marTop w:val="0"/>
      <w:marBottom w:val="0"/>
      <w:divBdr>
        <w:top w:val="none" w:sz="0" w:space="0" w:color="auto"/>
        <w:left w:val="none" w:sz="0" w:space="0" w:color="auto"/>
        <w:bottom w:val="none" w:sz="0" w:space="0" w:color="auto"/>
        <w:right w:val="none" w:sz="0" w:space="0" w:color="auto"/>
      </w:divBdr>
    </w:div>
    <w:div w:id="916478177">
      <w:bodyDiv w:val="1"/>
      <w:marLeft w:val="0"/>
      <w:marRight w:val="0"/>
      <w:marTop w:val="0"/>
      <w:marBottom w:val="0"/>
      <w:divBdr>
        <w:top w:val="none" w:sz="0" w:space="0" w:color="auto"/>
        <w:left w:val="none" w:sz="0" w:space="0" w:color="auto"/>
        <w:bottom w:val="none" w:sz="0" w:space="0" w:color="auto"/>
        <w:right w:val="none" w:sz="0" w:space="0" w:color="auto"/>
      </w:divBdr>
    </w:div>
    <w:div w:id="938827693">
      <w:bodyDiv w:val="1"/>
      <w:marLeft w:val="0"/>
      <w:marRight w:val="0"/>
      <w:marTop w:val="0"/>
      <w:marBottom w:val="0"/>
      <w:divBdr>
        <w:top w:val="none" w:sz="0" w:space="0" w:color="auto"/>
        <w:left w:val="none" w:sz="0" w:space="0" w:color="auto"/>
        <w:bottom w:val="none" w:sz="0" w:space="0" w:color="auto"/>
        <w:right w:val="none" w:sz="0" w:space="0" w:color="auto"/>
      </w:divBdr>
    </w:div>
    <w:div w:id="953753339">
      <w:bodyDiv w:val="1"/>
      <w:marLeft w:val="0"/>
      <w:marRight w:val="0"/>
      <w:marTop w:val="0"/>
      <w:marBottom w:val="0"/>
      <w:divBdr>
        <w:top w:val="none" w:sz="0" w:space="0" w:color="auto"/>
        <w:left w:val="none" w:sz="0" w:space="0" w:color="auto"/>
        <w:bottom w:val="none" w:sz="0" w:space="0" w:color="auto"/>
        <w:right w:val="none" w:sz="0" w:space="0" w:color="auto"/>
      </w:divBdr>
    </w:div>
    <w:div w:id="957644601">
      <w:bodyDiv w:val="1"/>
      <w:marLeft w:val="0"/>
      <w:marRight w:val="0"/>
      <w:marTop w:val="0"/>
      <w:marBottom w:val="0"/>
      <w:divBdr>
        <w:top w:val="none" w:sz="0" w:space="0" w:color="auto"/>
        <w:left w:val="none" w:sz="0" w:space="0" w:color="auto"/>
        <w:bottom w:val="none" w:sz="0" w:space="0" w:color="auto"/>
        <w:right w:val="none" w:sz="0" w:space="0" w:color="auto"/>
      </w:divBdr>
    </w:div>
    <w:div w:id="1011958442">
      <w:bodyDiv w:val="1"/>
      <w:marLeft w:val="0"/>
      <w:marRight w:val="0"/>
      <w:marTop w:val="0"/>
      <w:marBottom w:val="0"/>
      <w:divBdr>
        <w:top w:val="none" w:sz="0" w:space="0" w:color="auto"/>
        <w:left w:val="none" w:sz="0" w:space="0" w:color="auto"/>
        <w:bottom w:val="none" w:sz="0" w:space="0" w:color="auto"/>
        <w:right w:val="none" w:sz="0" w:space="0" w:color="auto"/>
      </w:divBdr>
    </w:div>
    <w:div w:id="1025324900">
      <w:bodyDiv w:val="1"/>
      <w:marLeft w:val="0"/>
      <w:marRight w:val="0"/>
      <w:marTop w:val="0"/>
      <w:marBottom w:val="0"/>
      <w:divBdr>
        <w:top w:val="none" w:sz="0" w:space="0" w:color="auto"/>
        <w:left w:val="none" w:sz="0" w:space="0" w:color="auto"/>
        <w:bottom w:val="none" w:sz="0" w:space="0" w:color="auto"/>
        <w:right w:val="none" w:sz="0" w:space="0" w:color="auto"/>
      </w:divBdr>
    </w:div>
    <w:div w:id="1028726341">
      <w:bodyDiv w:val="1"/>
      <w:marLeft w:val="0"/>
      <w:marRight w:val="0"/>
      <w:marTop w:val="0"/>
      <w:marBottom w:val="0"/>
      <w:divBdr>
        <w:top w:val="none" w:sz="0" w:space="0" w:color="auto"/>
        <w:left w:val="none" w:sz="0" w:space="0" w:color="auto"/>
        <w:bottom w:val="none" w:sz="0" w:space="0" w:color="auto"/>
        <w:right w:val="none" w:sz="0" w:space="0" w:color="auto"/>
      </w:divBdr>
    </w:div>
    <w:div w:id="1041438473">
      <w:bodyDiv w:val="1"/>
      <w:marLeft w:val="0"/>
      <w:marRight w:val="0"/>
      <w:marTop w:val="0"/>
      <w:marBottom w:val="0"/>
      <w:divBdr>
        <w:top w:val="none" w:sz="0" w:space="0" w:color="auto"/>
        <w:left w:val="none" w:sz="0" w:space="0" w:color="auto"/>
        <w:bottom w:val="none" w:sz="0" w:space="0" w:color="auto"/>
        <w:right w:val="none" w:sz="0" w:space="0" w:color="auto"/>
      </w:divBdr>
    </w:div>
    <w:div w:id="1063066389">
      <w:bodyDiv w:val="1"/>
      <w:marLeft w:val="0"/>
      <w:marRight w:val="0"/>
      <w:marTop w:val="0"/>
      <w:marBottom w:val="0"/>
      <w:divBdr>
        <w:top w:val="none" w:sz="0" w:space="0" w:color="auto"/>
        <w:left w:val="none" w:sz="0" w:space="0" w:color="auto"/>
        <w:bottom w:val="none" w:sz="0" w:space="0" w:color="auto"/>
        <w:right w:val="none" w:sz="0" w:space="0" w:color="auto"/>
      </w:divBdr>
    </w:div>
    <w:div w:id="1070885218">
      <w:bodyDiv w:val="1"/>
      <w:marLeft w:val="0"/>
      <w:marRight w:val="0"/>
      <w:marTop w:val="0"/>
      <w:marBottom w:val="0"/>
      <w:divBdr>
        <w:top w:val="none" w:sz="0" w:space="0" w:color="auto"/>
        <w:left w:val="none" w:sz="0" w:space="0" w:color="auto"/>
        <w:bottom w:val="none" w:sz="0" w:space="0" w:color="auto"/>
        <w:right w:val="none" w:sz="0" w:space="0" w:color="auto"/>
      </w:divBdr>
    </w:div>
    <w:div w:id="1075130784">
      <w:bodyDiv w:val="1"/>
      <w:marLeft w:val="0"/>
      <w:marRight w:val="0"/>
      <w:marTop w:val="0"/>
      <w:marBottom w:val="0"/>
      <w:divBdr>
        <w:top w:val="none" w:sz="0" w:space="0" w:color="auto"/>
        <w:left w:val="none" w:sz="0" w:space="0" w:color="auto"/>
        <w:bottom w:val="none" w:sz="0" w:space="0" w:color="auto"/>
        <w:right w:val="none" w:sz="0" w:space="0" w:color="auto"/>
      </w:divBdr>
    </w:div>
    <w:div w:id="1098788680">
      <w:bodyDiv w:val="1"/>
      <w:marLeft w:val="0"/>
      <w:marRight w:val="0"/>
      <w:marTop w:val="0"/>
      <w:marBottom w:val="0"/>
      <w:divBdr>
        <w:top w:val="none" w:sz="0" w:space="0" w:color="auto"/>
        <w:left w:val="none" w:sz="0" w:space="0" w:color="auto"/>
        <w:bottom w:val="none" w:sz="0" w:space="0" w:color="auto"/>
        <w:right w:val="none" w:sz="0" w:space="0" w:color="auto"/>
      </w:divBdr>
    </w:div>
    <w:div w:id="1123039501">
      <w:bodyDiv w:val="1"/>
      <w:marLeft w:val="0"/>
      <w:marRight w:val="0"/>
      <w:marTop w:val="0"/>
      <w:marBottom w:val="0"/>
      <w:divBdr>
        <w:top w:val="none" w:sz="0" w:space="0" w:color="auto"/>
        <w:left w:val="none" w:sz="0" w:space="0" w:color="auto"/>
        <w:bottom w:val="none" w:sz="0" w:space="0" w:color="auto"/>
        <w:right w:val="none" w:sz="0" w:space="0" w:color="auto"/>
      </w:divBdr>
    </w:div>
    <w:div w:id="1166939980">
      <w:bodyDiv w:val="1"/>
      <w:marLeft w:val="0"/>
      <w:marRight w:val="0"/>
      <w:marTop w:val="0"/>
      <w:marBottom w:val="0"/>
      <w:divBdr>
        <w:top w:val="none" w:sz="0" w:space="0" w:color="auto"/>
        <w:left w:val="none" w:sz="0" w:space="0" w:color="auto"/>
        <w:bottom w:val="none" w:sz="0" w:space="0" w:color="auto"/>
        <w:right w:val="none" w:sz="0" w:space="0" w:color="auto"/>
      </w:divBdr>
    </w:div>
    <w:div w:id="1188257008">
      <w:bodyDiv w:val="1"/>
      <w:marLeft w:val="0"/>
      <w:marRight w:val="0"/>
      <w:marTop w:val="0"/>
      <w:marBottom w:val="0"/>
      <w:divBdr>
        <w:top w:val="none" w:sz="0" w:space="0" w:color="auto"/>
        <w:left w:val="none" w:sz="0" w:space="0" w:color="auto"/>
        <w:bottom w:val="none" w:sz="0" w:space="0" w:color="auto"/>
        <w:right w:val="none" w:sz="0" w:space="0" w:color="auto"/>
      </w:divBdr>
    </w:div>
    <w:div w:id="1211460508">
      <w:bodyDiv w:val="1"/>
      <w:marLeft w:val="0"/>
      <w:marRight w:val="0"/>
      <w:marTop w:val="0"/>
      <w:marBottom w:val="0"/>
      <w:divBdr>
        <w:top w:val="none" w:sz="0" w:space="0" w:color="auto"/>
        <w:left w:val="none" w:sz="0" w:space="0" w:color="auto"/>
        <w:bottom w:val="none" w:sz="0" w:space="0" w:color="auto"/>
        <w:right w:val="none" w:sz="0" w:space="0" w:color="auto"/>
      </w:divBdr>
    </w:div>
    <w:div w:id="1230459462">
      <w:bodyDiv w:val="1"/>
      <w:marLeft w:val="0"/>
      <w:marRight w:val="0"/>
      <w:marTop w:val="0"/>
      <w:marBottom w:val="0"/>
      <w:divBdr>
        <w:top w:val="none" w:sz="0" w:space="0" w:color="auto"/>
        <w:left w:val="none" w:sz="0" w:space="0" w:color="auto"/>
        <w:bottom w:val="none" w:sz="0" w:space="0" w:color="auto"/>
        <w:right w:val="none" w:sz="0" w:space="0" w:color="auto"/>
      </w:divBdr>
    </w:div>
    <w:div w:id="1251425561">
      <w:bodyDiv w:val="1"/>
      <w:marLeft w:val="0"/>
      <w:marRight w:val="0"/>
      <w:marTop w:val="0"/>
      <w:marBottom w:val="0"/>
      <w:divBdr>
        <w:top w:val="none" w:sz="0" w:space="0" w:color="auto"/>
        <w:left w:val="none" w:sz="0" w:space="0" w:color="auto"/>
        <w:bottom w:val="none" w:sz="0" w:space="0" w:color="auto"/>
        <w:right w:val="none" w:sz="0" w:space="0" w:color="auto"/>
      </w:divBdr>
    </w:div>
    <w:div w:id="1261795347">
      <w:bodyDiv w:val="1"/>
      <w:marLeft w:val="0"/>
      <w:marRight w:val="0"/>
      <w:marTop w:val="0"/>
      <w:marBottom w:val="0"/>
      <w:divBdr>
        <w:top w:val="none" w:sz="0" w:space="0" w:color="auto"/>
        <w:left w:val="none" w:sz="0" w:space="0" w:color="auto"/>
        <w:bottom w:val="none" w:sz="0" w:space="0" w:color="auto"/>
        <w:right w:val="none" w:sz="0" w:space="0" w:color="auto"/>
      </w:divBdr>
    </w:div>
    <w:div w:id="1283264915">
      <w:bodyDiv w:val="1"/>
      <w:marLeft w:val="0"/>
      <w:marRight w:val="0"/>
      <w:marTop w:val="0"/>
      <w:marBottom w:val="0"/>
      <w:divBdr>
        <w:top w:val="none" w:sz="0" w:space="0" w:color="auto"/>
        <w:left w:val="none" w:sz="0" w:space="0" w:color="auto"/>
        <w:bottom w:val="none" w:sz="0" w:space="0" w:color="auto"/>
        <w:right w:val="none" w:sz="0" w:space="0" w:color="auto"/>
      </w:divBdr>
    </w:div>
    <w:div w:id="1303118992">
      <w:bodyDiv w:val="1"/>
      <w:marLeft w:val="0"/>
      <w:marRight w:val="0"/>
      <w:marTop w:val="0"/>
      <w:marBottom w:val="0"/>
      <w:divBdr>
        <w:top w:val="none" w:sz="0" w:space="0" w:color="auto"/>
        <w:left w:val="none" w:sz="0" w:space="0" w:color="auto"/>
        <w:bottom w:val="none" w:sz="0" w:space="0" w:color="auto"/>
        <w:right w:val="none" w:sz="0" w:space="0" w:color="auto"/>
      </w:divBdr>
    </w:div>
    <w:div w:id="1402020224">
      <w:bodyDiv w:val="1"/>
      <w:marLeft w:val="0"/>
      <w:marRight w:val="0"/>
      <w:marTop w:val="0"/>
      <w:marBottom w:val="0"/>
      <w:divBdr>
        <w:top w:val="none" w:sz="0" w:space="0" w:color="auto"/>
        <w:left w:val="none" w:sz="0" w:space="0" w:color="auto"/>
        <w:bottom w:val="none" w:sz="0" w:space="0" w:color="auto"/>
        <w:right w:val="none" w:sz="0" w:space="0" w:color="auto"/>
      </w:divBdr>
    </w:div>
    <w:div w:id="1410931370">
      <w:bodyDiv w:val="1"/>
      <w:marLeft w:val="0"/>
      <w:marRight w:val="0"/>
      <w:marTop w:val="0"/>
      <w:marBottom w:val="0"/>
      <w:divBdr>
        <w:top w:val="none" w:sz="0" w:space="0" w:color="auto"/>
        <w:left w:val="none" w:sz="0" w:space="0" w:color="auto"/>
        <w:bottom w:val="none" w:sz="0" w:space="0" w:color="auto"/>
        <w:right w:val="none" w:sz="0" w:space="0" w:color="auto"/>
      </w:divBdr>
    </w:div>
    <w:div w:id="1418094339">
      <w:bodyDiv w:val="1"/>
      <w:marLeft w:val="0"/>
      <w:marRight w:val="0"/>
      <w:marTop w:val="0"/>
      <w:marBottom w:val="0"/>
      <w:divBdr>
        <w:top w:val="none" w:sz="0" w:space="0" w:color="auto"/>
        <w:left w:val="none" w:sz="0" w:space="0" w:color="auto"/>
        <w:bottom w:val="none" w:sz="0" w:space="0" w:color="auto"/>
        <w:right w:val="none" w:sz="0" w:space="0" w:color="auto"/>
      </w:divBdr>
    </w:div>
    <w:div w:id="1429043348">
      <w:bodyDiv w:val="1"/>
      <w:marLeft w:val="0"/>
      <w:marRight w:val="0"/>
      <w:marTop w:val="0"/>
      <w:marBottom w:val="0"/>
      <w:divBdr>
        <w:top w:val="none" w:sz="0" w:space="0" w:color="auto"/>
        <w:left w:val="none" w:sz="0" w:space="0" w:color="auto"/>
        <w:bottom w:val="none" w:sz="0" w:space="0" w:color="auto"/>
        <w:right w:val="none" w:sz="0" w:space="0" w:color="auto"/>
      </w:divBdr>
    </w:div>
    <w:div w:id="1485507391">
      <w:bodyDiv w:val="1"/>
      <w:marLeft w:val="0"/>
      <w:marRight w:val="0"/>
      <w:marTop w:val="0"/>
      <w:marBottom w:val="0"/>
      <w:divBdr>
        <w:top w:val="none" w:sz="0" w:space="0" w:color="auto"/>
        <w:left w:val="none" w:sz="0" w:space="0" w:color="auto"/>
        <w:bottom w:val="none" w:sz="0" w:space="0" w:color="auto"/>
        <w:right w:val="none" w:sz="0" w:space="0" w:color="auto"/>
      </w:divBdr>
    </w:div>
    <w:div w:id="1489446222">
      <w:bodyDiv w:val="1"/>
      <w:marLeft w:val="0"/>
      <w:marRight w:val="0"/>
      <w:marTop w:val="0"/>
      <w:marBottom w:val="0"/>
      <w:divBdr>
        <w:top w:val="none" w:sz="0" w:space="0" w:color="auto"/>
        <w:left w:val="none" w:sz="0" w:space="0" w:color="auto"/>
        <w:bottom w:val="none" w:sz="0" w:space="0" w:color="auto"/>
        <w:right w:val="none" w:sz="0" w:space="0" w:color="auto"/>
      </w:divBdr>
    </w:div>
    <w:div w:id="1493910698">
      <w:bodyDiv w:val="1"/>
      <w:marLeft w:val="0"/>
      <w:marRight w:val="0"/>
      <w:marTop w:val="0"/>
      <w:marBottom w:val="0"/>
      <w:divBdr>
        <w:top w:val="none" w:sz="0" w:space="0" w:color="auto"/>
        <w:left w:val="none" w:sz="0" w:space="0" w:color="auto"/>
        <w:bottom w:val="none" w:sz="0" w:space="0" w:color="auto"/>
        <w:right w:val="none" w:sz="0" w:space="0" w:color="auto"/>
      </w:divBdr>
    </w:div>
    <w:div w:id="1520699367">
      <w:bodyDiv w:val="1"/>
      <w:marLeft w:val="0"/>
      <w:marRight w:val="0"/>
      <w:marTop w:val="0"/>
      <w:marBottom w:val="0"/>
      <w:divBdr>
        <w:top w:val="none" w:sz="0" w:space="0" w:color="auto"/>
        <w:left w:val="none" w:sz="0" w:space="0" w:color="auto"/>
        <w:bottom w:val="none" w:sz="0" w:space="0" w:color="auto"/>
        <w:right w:val="none" w:sz="0" w:space="0" w:color="auto"/>
      </w:divBdr>
    </w:div>
    <w:div w:id="1547402333">
      <w:bodyDiv w:val="1"/>
      <w:marLeft w:val="0"/>
      <w:marRight w:val="0"/>
      <w:marTop w:val="0"/>
      <w:marBottom w:val="0"/>
      <w:divBdr>
        <w:top w:val="none" w:sz="0" w:space="0" w:color="auto"/>
        <w:left w:val="none" w:sz="0" w:space="0" w:color="auto"/>
        <w:bottom w:val="none" w:sz="0" w:space="0" w:color="auto"/>
        <w:right w:val="none" w:sz="0" w:space="0" w:color="auto"/>
      </w:divBdr>
    </w:div>
    <w:div w:id="1602563136">
      <w:bodyDiv w:val="1"/>
      <w:marLeft w:val="0"/>
      <w:marRight w:val="0"/>
      <w:marTop w:val="0"/>
      <w:marBottom w:val="0"/>
      <w:divBdr>
        <w:top w:val="none" w:sz="0" w:space="0" w:color="auto"/>
        <w:left w:val="none" w:sz="0" w:space="0" w:color="auto"/>
        <w:bottom w:val="none" w:sz="0" w:space="0" w:color="auto"/>
        <w:right w:val="none" w:sz="0" w:space="0" w:color="auto"/>
      </w:divBdr>
    </w:div>
    <w:div w:id="1631978369">
      <w:bodyDiv w:val="1"/>
      <w:marLeft w:val="0"/>
      <w:marRight w:val="0"/>
      <w:marTop w:val="0"/>
      <w:marBottom w:val="0"/>
      <w:divBdr>
        <w:top w:val="none" w:sz="0" w:space="0" w:color="auto"/>
        <w:left w:val="none" w:sz="0" w:space="0" w:color="auto"/>
        <w:bottom w:val="none" w:sz="0" w:space="0" w:color="auto"/>
        <w:right w:val="none" w:sz="0" w:space="0" w:color="auto"/>
      </w:divBdr>
    </w:div>
    <w:div w:id="1632714070">
      <w:bodyDiv w:val="1"/>
      <w:marLeft w:val="0"/>
      <w:marRight w:val="0"/>
      <w:marTop w:val="0"/>
      <w:marBottom w:val="0"/>
      <w:divBdr>
        <w:top w:val="none" w:sz="0" w:space="0" w:color="auto"/>
        <w:left w:val="none" w:sz="0" w:space="0" w:color="auto"/>
        <w:bottom w:val="none" w:sz="0" w:space="0" w:color="auto"/>
        <w:right w:val="none" w:sz="0" w:space="0" w:color="auto"/>
      </w:divBdr>
    </w:div>
    <w:div w:id="1636911248">
      <w:bodyDiv w:val="1"/>
      <w:marLeft w:val="0"/>
      <w:marRight w:val="0"/>
      <w:marTop w:val="0"/>
      <w:marBottom w:val="0"/>
      <w:divBdr>
        <w:top w:val="none" w:sz="0" w:space="0" w:color="auto"/>
        <w:left w:val="none" w:sz="0" w:space="0" w:color="auto"/>
        <w:bottom w:val="none" w:sz="0" w:space="0" w:color="auto"/>
        <w:right w:val="none" w:sz="0" w:space="0" w:color="auto"/>
      </w:divBdr>
    </w:div>
    <w:div w:id="1667324230">
      <w:bodyDiv w:val="1"/>
      <w:marLeft w:val="0"/>
      <w:marRight w:val="0"/>
      <w:marTop w:val="0"/>
      <w:marBottom w:val="0"/>
      <w:divBdr>
        <w:top w:val="none" w:sz="0" w:space="0" w:color="auto"/>
        <w:left w:val="none" w:sz="0" w:space="0" w:color="auto"/>
        <w:bottom w:val="none" w:sz="0" w:space="0" w:color="auto"/>
        <w:right w:val="none" w:sz="0" w:space="0" w:color="auto"/>
      </w:divBdr>
    </w:div>
    <w:div w:id="1681740585">
      <w:bodyDiv w:val="1"/>
      <w:marLeft w:val="0"/>
      <w:marRight w:val="0"/>
      <w:marTop w:val="0"/>
      <w:marBottom w:val="0"/>
      <w:divBdr>
        <w:top w:val="none" w:sz="0" w:space="0" w:color="auto"/>
        <w:left w:val="none" w:sz="0" w:space="0" w:color="auto"/>
        <w:bottom w:val="none" w:sz="0" w:space="0" w:color="auto"/>
        <w:right w:val="none" w:sz="0" w:space="0" w:color="auto"/>
      </w:divBdr>
    </w:div>
    <w:div w:id="1700810233">
      <w:bodyDiv w:val="1"/>
      <w:marLeft w:val="0"/>
      <w:marRight w:val="0"/>
      <w:marTop w:val="0"/>
      <w:marBottom w:val="0"/>
      <w:divBdr>
        <w:top w:val="none" w:sz="0" w:space="0" w:color="auto"/>
        <w:left w:val="none" w:sz="0" w:space="0" w:color="auto"/>
        <w:bottom w:val="none" w:sz="0" w:space="0" w:color="auto"/>
        <w:right w:val="none" w:sz="0" w:space="0" w:color="auto"/>
      </w:divBdr>
    </w:div>
    <w:div w:id="1714622710">
      <w:bodyDiv w:val="1"/>
      <w:marLeft w:val="0"/>
      <w:marRight w:val="0"/>
      <w:marTop w:val="0"/>
      <w:marBottom w:val="0"/>
      <w:divBdr>
        <w:top w:val="none" w:sz="0" w:space="0" w:color="auto"/>
        <w:left w:val="none" w:sz="0" w:space="0" w:color="auto"/>
        <w:bottom w:val="none" w:sz="0" w:space="0" w:color="auto"/>
        <w:right w:val="none" w:sz="0" w:space="0" w:color="auto"/>
      </w:divBdr>
    </w:div>
    <w:div w:id="1730690398">
      <w:bodyDiv w:val="1"/>
      <w:marLeft w:val="0"/>
      <w:marRight w:val="0"/>
      <w:marTop w:val="0"/>
      <w:marBottom w:val="0"/>
      <w:divBdr>
        <w:top w:val="none" w:sz="0" w:space="0" w:color="auto"/>
        <w:left w:val="none" w:sz="0" w:space="0" w:color="auto"/>
        <w:bottom w:val="none" w:sz="0" w:space="0" w:color="auto"/>
        <w:right w:val="none" w:sz="0" w:space="0" w:color="auto"/>
      </w:divBdr>
    </w:div>
    <w:div w:id="1746142566">
      <w:bodyDiv w:val="1"/>
      <w:marLeft w:val="0"/>
      <w:marRight w:val="0"/>
      <w:marTop w:val="0"/>
      <w:marBottom w:val="0"/>
      <w:divBdr>
        <w:top w:val="none" w:sz="0" w:space="0" w:color="auto"/>
        <w:left w:val="none" w:sz="0" w:space="0" w:color="auto"/>
        <w:bottom w:val="none" w:sz="0" w:space="0" w:color="auto"/>
        <w:right w:val="none" w:sz="0" w:space="0" w:color="auto"/>
      </w:divBdr>
    </w:div>
    <w:div w:id="1762095408">
      <w:bodyDiv w:val="1"/>
      <w:marLeft w:val="0"/>
      <w:marRight w:val="0"/>
      <w:marTop w:val="0"/>
      <w:marBottom w:val="0"/>
      <w:divBdr>
        <w:top w:val="none" w:sz="0" w:space="0" w:color="auto"/>
        <w:left w:val="none" w:sz="0" w:space="0" w:color="auto"/>
        <w:bottom w:val="none" w:sz="0" w:space="0" w:color="auto"/>
        <w:right w:val="none" w:sz="0" w:space="0" w:color="auto"/>
      </w:divBdr>
    </w:div>
    <w:div w:id="1773815566">
      <w:bodyDiv w:val="1"/>
      <w:marLeft w:val="0"/>
      <w:marRight w:val="0"/>
      <w:marTop w:val="0"/>
      <w:marBottom w:val="0"/>
      <w:divBdr>
        <w:top w:val="none" w:sz="0" w:space="0" w:color="auto"/>
        <w:left w:val="none" w:sz="0" w:space="0" w:color="auto"/>
        <w:bottom w:val="none" w:sz="0" w:space="0" w:color="auto"/>
        <w:right w:val="none" w:sz="0" w:space="0" w:color="auto"/>
      </w:divBdr>
    </w:div>
    <w:div w:id="1853227880">
      <w:bodyDiv w:val="1"/>
      <w:marLeft w:val="0"/>
      <w:marRight w:val="0"/>
      <w:marTop w:val="0"/>
      <w:marBottom w:val="0"/>
      <w:divBdr>
        <w:top w:val="none" w:sz="0" w:space="0" w:color="auto"/>
        <w:left w:val="none" w:sz="0" w:space="0" w:color="auto"/>
        <w:bottom w:val="none" w:sz="0" w:space="0" w:color="auto"/>
        <w:right w:val="none" w:sz="0" w:space="0" w:color="auto"/>
      </w:divBdr>
    </w:div>
    <w:div w:id="1854108391">
      <w:bodyDiv w:val="1"/>
      <w:marLeft w:val="0"/>
      <w:marRight w:val="0"/>
      <w:marTop w:val="0"/>
      <w:marBottom w:val="0"/>
      <w:divBdr>
        <w:top w:val="none" w:sz="0" w:space="0" w:color="auto"/>
        <w:left w:val="none" w:sz="0" w:space="0" w:color="auto"/>
        <w:bottom w:val="none" w:sz="0" w:space="0" w:color="auto"/>
        <w:right w:val="none" w:sz="0" w:space="0" w:color="auto"/>
      </w:divBdr>
    </w:div>
    <w:div w:id="1857228357">
      <w:bodyDiv w:val="1"/>
      <w:marLeft w:val="0"/>
      <w:marRight w:val="0"/>
      <w:marTop w:val="0"/>
      <w:marBottom w:val="0"/>
      <w:divBdr>
        <w:top w:val="none" w:sz="0" w:space="0" w:color="auto"/>
        <w:left w:val="none" w:sz="0" w:space="0" w:color="auto"/>
        <w:bottom w:val="none" w:sz="0" w:space="0" w:color="auto"/>
        <w:right w:val="none" w:sz="0" w:space="0" w:color="auto"/>
      </w:divBdr>
    </w:div>
    <w:div w:id="1872959776">
      <w:bodyDiv w:val="1"/>
      <w:marLeft w:val="0"/>
      <w:marRight w:val="0"/>
      <w:marTop w:val="0"/>
      <w:marBottom w:val="0"/>
      <w:divBdr>
        <w:top w:val="none" w:sz="0" w:space="0" w:color="auto"/>
        <w:left w:val="none" w:sz="0" w:space="0" w:color="auto"/>
        <w:bottom w:val="none" w:sz="0" w:space="0" w:color="auto"/>
        <w:right w:val="none" w:sz="0" w:space="0" w:color="auto"/>
      </w:divBdr>
    </w:div>
    <w:div w:id="1940796167">
      <w:bodyDiv w:val="1"/>
      <w:marLeft w:val="0"/>
      <w:marRight w:val="0"/>
      <w:marTop w:val="0"/>
      <w:marBottom w:val="0"/>
      <w:divBdr>
        <w:top w:val="none" w:sz="0" w:space="0" w:color="auto"/>
        <w:left w:val="none" w:sz="0" w:space="0" w:color="auto"/>
        <w:bottom w:val="none" w:sz="0" w:space="0" w:color="auto"/>
        <w:right w:val="none" w:sz="0" w:space="0" w:color="auto"/>
      </w:divBdr>
    </w:div>
    <w:div w:id="1977954299">
      <w:bodyDiv w:val="1"/>
      <w:marLeft w:val="0"/>
      <w:marRight w:val="0"/>
      <w:marTop w:val="0"/>
      <w:marBottom w:val="0"/>
      <w:divBdr>
        <w:top w:val="none" w:sz="0" w:space="0" w:color="auto"/>
        <w:left w:val="none" w:sz="0" w:space="0" w:color="auto"/>
        <w:bottom w:val="none" w:sz="0" w:space="0" w:color="auto"/>
        <w:right w:val="none" w:sz="0" w:space="0" w:color="auto"/>
      </w:divBdr>
    </w:div>
    <w:div w:id="1984461272">
      <w:bodyDiv w:val="1"/>
      <w:marLeft w:val="0"/>
      <w:marRight w:val="0"/>
      <w:marTop w:val="0"/>
      <w:marBottom w:val="0"/>
      <w:divBdr>
        <w:top w:val="none" w:sz="0" w:space="0" w:color="auto"/>
        <w:left w:val="none" w:sz="0" w:space="0" w:color="auto"/>
        <w:bottom w:val="none" w:sz="0" w:space="0" w:color="auto"/>
        <w:right w:val="none" w:sz="0" w:space="0" w:color="auto"/>
      </w:divBdr>
    </w:div>
    <w:div w:id="2020697422">
      <w:bodyDiv w:val="1"/>
      <w:marLeft w:val="0"/>
      <w:marRight w:val="0"/>
      <w:marTop w:val="0"/>
      <w:marBottom w:val="0"/>
      <w:divBdr>
        <w:top w:val="none" w:sz="0" w:space="0" w:color="auto"/>
        <w:left w:val="none" w:sz="0" w:space="0" w:color="auto"/>
        <w:bottom w:val="none" w:sz="0" w:space="0" w:color="auto"/>
        <w:right w:val="none" w:sz="0" w:space="0" w:color="auto"/>
      </w:divBdr>
    </w:div>
    <w:div w:id="2021539535">
      <w:bodyDiv w:val="1"/>
      <w:marLeft w:val="0"/>
      <w:marRight w:val="0"/>
      <w:marTop w:val="0"/>
      <w:marBottom w:val="0"/>
      <w:divBdr>
        <w:top w:val="none" w:sz="0" w:space="0" w:color="auto"/>
        <w:left w:val="none" w:sz="0" w:space="0" w:color="auto"/>
        <w:bottom w:val="none" w:sz="0" w:space="0" w:color="auto"/>
        <w:right w:val="none" w:sz="0" w:space="0" w:color="auto"/>
      </w:divBdr>
    </w:div>
    <w:div w:id="2026784200">
      <w:bodyDiv w:val="1"/>
      <w:marLeft w:val="0"/>
      <w:marRight w:val="0"/>
      <w:marTop w:val="0"/>
      <w:marBottom w:val="0"/>
      <w:divBdr>
        <w:top w:val="none" w:sz="0" w:space="0" w:color="auto"/>
        <w:left w:val="none" w:sz="0" w:space="0" w:color="auto"/>
        <w:bottom w:val="none" w:sz="0" w:space="0" w:color="auto"/>
        <w:right w:val="none" w:sz="0" w:space="0" w:color="auto"/>
      </w:divBdr>
    </w:div>
    <w:div w:id="2054882500">
      <w:bodyDiv w:val="1"/>
      <w:marLeft w:val="0"/>
      <w:marRight w:val="0"/>
      <w:marTop w:val="0"/>
      <w:marBottom w:val="0"/>
      <w:divBdr>
        <w:top w:val="none" w:sz="0" w:space="0" w:color="auto"/>
        <w:left w:val="none" w:sz="0" w:space="0" w:color="auto"/>
        <w:bottom w:val="none" w:sz="0" w:space="0" w:color="auto"/>
        <w:right w:val="none" w:sz="0" w:space="0" w:color="auto"/>
      </w:divBdr>
    </w:div>
    <w:div w:id="2075152903">
      <w:bodyDiv w:val="1"/>
      <w:marLeft w:val="0"/>
      <w:marRight w:val="0"/>
      <w:marTop w:val="0"/>
      <w:marBottom w:val="0"/>
      <w:divBdr>
        <w:top w:val="none" w:sz="0" w:space="0" w:color="auto"/>
        <w:left w:val="none" w:sz="0" w:space="0" w:color="auto"/>
        <w:bottom w:val="none" w:sz="0" w:space="0" w:color="auto"/>
        <w:right w:val="none" w:sz="0" w:space="0" w:color="auto"/>
      </w:divBdr>
    </w:div>
    <w:div w:id="2086223501">
      <w:bodyDiv w:val="1"/>
      <w:marLeft w:val="0"/>
      <w:marRight w:val="0"/>
      <w:marTop w:val="0"/>
      <w:marBottom w:val="0"/>
      <w:divBdr>
        <w:top w:val="none" w:sz="0" w:space="0" w:color="auto"/>
        <w:left w:val="none" w:sz="0" w:space="0" w:color="auto"/>
        <w:bottom w:val="none" w:sz="0" w:space="0" w:color="auto"/>
        <w:right w:val="none" w:sz="0" w:space="0" w:color="auto"/>
      </w:divBdr>
    </w:div>
    <w:div w:id="2087650704">
      <w:bodyDiv w:val="1"/>
      <w:marLeft w:val="0"/>
      <w:marRight w:val="0"/>
      <w:marTop w:val="0"/>
      <w:marBottom w:val="0"/>
      <w:divBdr>
        <w:top w:val="none" w:sz="0" w:space="0" w:color="auto"/>
        <w:left w:val="none" w:sz="0" w:space="0" w:color="auto"/>
        <w:bottom w:val="none" w:sz="0" w:space="0" w:color="auto"/>
        <w:right w:val="none" w:sz="0" w:space="0" w:color="auto"/>
      </w:divBdr>
    </w:div>
    <w:div w:id="2104110325">
      <w:bodyDiv w:val="1"/>
      <w:marLeft w:val="0"/>
      <w:marRight w:val="0"/>
      <w:marTop w:val="0"/>
      <w:marBottom w:val="0"/>
      <w:divBdr>
        <w:top w:val="none" w:sz="0" w:space="0" w:color="auto"/>
        <w:left w:val="none" w:sz="0" w:space="0" w:color="auto"/>
        <w:bottom w:val="none" w:sz="0" w:space="0" w:color="auto"/>
        <w:right w:val="none" w:sz="0" w:space="0" w:color="auto"/>
      </w:divBdr>
    </w:div>
    <w:div w:id="2108233584">
      <w:bodyDiv w:val="1"/>
      <w:marLeft w:val="0"/>
      <w:marRight w:val="0"/>
      <w:marTop w:val="0"/>
      <w:marBottom w:val="0"/>
      <w:divBdr>
        <w:top w:val="none" w:sz="0" w:space="0" w:color="auto"/>
        <w:left w:val="none" w:sz="0" w:space="0" w:color="auto"/>
        <w:bottom w:val="none" w:sz="0" w:space="0" w:color="auto"/>
        <w:right w:val="none" w:sz="0" w:space="0" w:color="auto"/>
      </w:divBdr>
    </w:div>
    <w:div w:id="2120446960">
      <w:bodyDiv w:val="1"/>
      <w:marLeft w:val="0"/>
      <w:marRight w:val="0"/>
      <w:marTop w:val="0"/>
      <w:marBottom w:val="0"/>
      <w:divBdr>
        <w:top w:val="none" w:sz="0" w:space="0" w:color="auto"/>
        <w:left w:val="none" w:sz="0" w:space="0" w:color="auto"/>
        <w:bottom w:val="none" w:sz="0" w:space="0" w:color="auto"/>
        <w:right w:val="none" w:sz="0" w:space="0" w:color="auto"/>
      </w:divBdr>
    </w:div>
    <w:div w:id="214218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to.metu.edu.tr/?page_id=981&amp;lang=en"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C7061161D84DE28DC6616A86BA3336"/>
        <w:category>
          <w:name w:val="Genel"/>
          <w:gallery w:val="placeholder"/>
        </w:category>
        <w:types>
          <w:type w:val="bbPlcHdr"/>
        </w:types>
        <w:behaviors>
          <w:behavior w:val="content"/>
        </w:behaviors>
        <w:guid w:val="{78840967-EE67-4466-A5F3-ABFF5229D509}"/>
      </w:docPartPr>
      <w:docPartBody>
        <w:p w:rsidR="00B47331" w:rsidRDefault="003C036C" w:rsidP="003C036C">
          <w:pPr>
            <w:pStyle w:val="1AC7061161D84DE28DC6616A86BA3336"/>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Helvetica">
    <w:panose1 w:val="020B0604020202020204"/>
    <w:charset w:val="A2"/>
    <w:family w:val="swiss"/>
    <w:pitch w:val="variable"/>
    <w:sig w:usb0="20002A87" w:usb1="00000000" w:usb2="00000000" w:usb3="00000000" w:csb0="000001FF" w:csb1="00000000"/>
  </w:font>
  <w:font w:name="Times">
    <w:panose1 w:val="02020603050405020304"/>
    <w:charset w:val="A2"/>
    <w:family w:val="roman"/>
    <w:pitch w:val="variable"/>
    <w:sig w:usb0="20002A87" w:usb1="00000000" w:usb2="00000000"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36C"/>
    <w:rsid w:val="001E3E25"/>
    <w:rsid w:val="002601E0"/>
    <w:rsid w:val="00350829"/>
    <w:rsid w:val="00365BDC"/>
    <w:rsid w:val="003C036C"/>
    <w:rsid w:val="004719DB"/>
    <w:rsid w:val="00565105"/>
    <w:rsid w:val="006E102D"/>
    <w:rsid w:val="007A55AD"/>
    <w:rsid w:val="007D1827"/>
    <w:rsid w:val="008553B0"/>
    <w:rsid w:val="00A07D8D"/>
    <w:rsid w:val="00B47331"/>
    <w:rsid w:val="00B91141"/>
    <w:rsid w:val="00D00F6B"/>
    <w:rsid w:val="00D17708"/>
    <w:rsid w:val="00D817F6"/>
    <w:rsid w:val="00ED2D52"/>
    <w:rsid w:val="00F83E96"/>
    <w:rsid w:val="00FC49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AC7061161D84DE28DC6616A86BA3336">
    <w:name w:val="1AC7061161D84DE28DC6616A86BA3336"/>
    <w:rsid w:val="003C036C"/>
  </w:style>
  <w:style w:type="character" w:styleId="YerTutucuMetni">
    <w:name w:val="Placeholder Text"/>
    <w:basedOn w:val="VarsaylanParagrafYazTipi"/>
    <w:uiPriority w:val="99"/>
    <w:semiHidden/>
    <w:rsid w:val="00365BD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A07DF-84CA-4780-8B19-64C0CAA5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21</Pages>
  <Words>3502</Words>
  <Characters>25078</Characters>
  <Application>Microsoft Office Word</Application>
  <DocSecurity>0</DocSecurity>
  <Lines>208</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2022 Yılı                                                                                                                          Kurumsal Mali Durum ve Beklentiler Raporu</vt:lpstr>
      <vt:lpstr>BÜTÇE UYGULAMA SONUÇLARI KONUSUNDA KAMUOYUNU BİLGİLENDİRME DUYURUSU</vt:lpstr>
    </vt:vector>
  </TitlesOfParts>
  <Company>metu</Company>
  <LinksUpToDate>false</LinksUpToDate>
  <CharactersWithSpaces>28523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Yılı                                                                                                                          Kurumsal Mali Durum ve Beklentiler Raporu</dc:title>
  <dc:creator>odtu</dc:creator>
  <cp:lastModifiedBy>GÜNEŞ YALÇINKAYA</cp:lastModifiedBy>
  <cp:revision>6</cp:revision>
  <cp:lastPrinted>2022-07-29T06:42:00Z</cp:lastPrinted>
  <dcterms:created xsi:type="dcterms:W3CDTF">2022-07-28T14:10:00Z</dcterms:created>
  <dcterms:modified xsi:type="dcterms:W3CDTF">2022-07-29T07:25:00Z</dcterms:modified>
</cp:coreProperties>
</file>